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B540" w14:textId="77777777" w:rsidR="002A448B" w:rsidRPr="002A448B" w:rsidRDefault="002A448B" w:rsidP="002A448B">
      <w:pPr>
        <w:rPr>
          <w:b/>
          <w:bCs/>
          <w:sz w:val="44"/>
          <w:szCs w:val="44"/>
        </w:rPr>
      </w:pPr>
      <w:r w:rsidRPr="002A448B">
        <w:rPr>
          <w:rFonts w:ascii="Segoe UI Emoji" w:hAnsi="Segoe UI Emoji" w:cs="Segoe UI Emoji"/>
          <w:b/>
          <w:bCs/>
          <w:sz w:val="44"/>
          <w:szCs w:val="44"/>
        </w:rPr>
        <w:t>🧭</w:t>
      </w:r>
      <w:r w:rsidRPr="002A448B">
        <w:rPr>
          <w:b/>
          <w:bCs/>
          <w:sz w:val="44"/>
          <w:szCs w:val="44"/>
        </w:rPr>
        <w:t> Person in a Position of Trust (PiPOT) Summary Guide</w:t>
      </w:r>
    </w:p>
    <w:p w14:paraId="28392E32" w14:textId="77777777" w:rsidR="002A448B" w:rsidRPr="002A448B" w:rsidRDefault="00000000" w:rsidP="002A448B">
      <w:r>
        <w:pict w14:anchorId="72884766">
          <v:rect id="_x0000_i1025" style="width:468pt;height:.75pt" o:hralign="center" o:hrstd="t" o:hr="t" fillcolor="#a0a0a0" stroked="f"/>
        </w:pict>
      </w:r>
    </w:p>
    <w:p w14:paraId="34ADF4C1" w14:textId="77777777" w:rsidR="002A448B" w:rsidRPr="002A448B" w:rsidRDefault="002A448B" w:rsidP="002A448B">
      <w:pPr>
        <w:rPr>
          <w:b/>
          <w:bCs/>
        </w:rPr>
      </w:pPr>
      <w:r w:rsidRPr="002A448B">
        <w:rPr>
          <w:rFonts w:ascii="Segoe UI Emoji" w:hAnsi="Segoe UI Emoji" w:cs="Segoe UI Emoji"/>
          <w:b/>
          <w:bCs/>
        </w:rPr>
        <w:t>🎯</w:t>
      </w:r>
      <w:r w:rsidRPr="002A448B">
        <w:rPr>
          <w:b/>
          <w:bCs/>
        </w:rPr>
        <w:t> Scope of Policy</w:t>
      </w:r>
    </w:p>
    <w:p w14:paraId="1093599F" w14:textId="77777777" w:rsidR="002A448B" w:rsidRPr="002A448B" w:rsidRDefault="002A448B" w:rsidP="002A448B">
      <w:r w:rsidRPr="002A448B">
        <w:t>When concerns arise about </w:t>
      </w:r>
      <w:r w:rsidRPr="002A448B">
        <w:rPr>
          <w:b/>
          <w:bCs/>
        </w:rPr>
        <w:t>someone who works or volunteers with adults with care and support needs</w:t>
      </w:r>
      <w:r w:rsidRPr="002A448B">
        <w:t>, organisations must:</w:t>
      </w:r>
    </w:p>
    <w:p w14:paraId="7FE1E380" w14:textId="77777777" w:rsidR="002A448B" w:rsidRPr="002A448B" w:rsidRDefault="002A448B" w:rsidP="002A448B">
      <w:r w:rsidRPr="002A448B">
        <w:rPr>
          <w:rFonts w:ascii="Segoe UI Emoji" w:hAnsi="Segoe UI Emoji" w:cs="Segoe UI Emoji"/>
        </w:rPr>
        <w:t>✅</w:t>
      </w:r>
      <w:r w:rsidRPr="002A448B">
        <w:t> </w:t>
      </w:r>
      <w:r w:rsidRPr="002A448B">
        <w:rPr>
          <w:b/>
          <w:bCs/>
        </w:rPr>
        <w:t>Assess potential risk</w:t>
      </w:r>
      <w:r w:rsidRPr="002A448B">
        <w:t> to adults who use their services</w:t>
      </w:r>
      <w:r w:rsidRPr="002A448B">
        <w:br/>
      </w:r>
      <w:r w:rsidRPr="002A448B">
        <w:rPr>
          <w:rFonts w:ascii="Segoe UI Emoji" w:hAnsi="Segoe UI Emoji" w:cs="Segoe UI Emoji"/>
        </w:rPr>
        <w:t>✅</w:t>
      </w:r>
      <w:r w:rsidRPr="002A448B">
        <w:t> </w:t>
      </w:r>
      <w:r w:rsidRPr="002A448B">
        <w:rPr>
          <w:b/>
          <w:bCs/>
        </w:rPr>
        <w:t>Take action</w:t>
      </w:r>
      <w:r w:rsidRPr="002A448B">
        <w:t> to safeguard those adults</w:t>
      </w:r>
      <w:r w:rsidRPr="002A448B">
        <w:br/>
      </w:r>
      <w:r w:rsidRPr="002A448B">
        <w:rPr>
          <w:rFonts w:ascii="Segoe UI Emoji" w:hAnsi="Segoe UI Emoji" w:cs="Segoe UI Emoji"/>
        </w:rPr>
        <w:t>✅</w:t>
      </w:r>
      <w:r w:rsidRPr="002A448B">
        <w:t> </w:t>
      </w:r>
      <w:r w:rsidRPr="002A448B">
        <w:rPr>
          <w:b/>
          <w:bCs/>
        </w:rPr>
        <w:t>Follow local safeguarding adult procedures</w:t>
      </w:r>
    </w:p>
    <w:p w14:paraId="17E1B54A" w14:textId="77777777" w:rsidR="002A448B" w:rsidRPr="002A448B" w:rsidRDefault="002A448B" w:rsidP="002A448B">
      <w:pPr>
        <w:rPr>
          <w:b/>
          <w:bCs/>
        </w:rPr>
      </w:pPr>
      <w:r w:rsidRPr="002A448B">
        <w:rPr>
          <w:rFonts w:ascii="Segoe UI Emoji" w:hAnsi="Segoe UI Emoji" w:cs="Segoe UI Emoji"/>
          <w:b/>
          <w:bCs/>
        </w:rPr>
        <w:t>⚠️</w:t>
      </w:r>
      <w:r w:rsidRPr="002A448B">
        <w:rPr>
          <w:b/>
          <w:bCs/>
        </w:rPr>
        <w:t xml:space="preserve"> Examples of Concerns</w:t>
      </w:r>
    </w:p>
    <w:p w14:paraId="48F4A13D" w14:textId="77777777" w:rsidR="002A448B" w:rsidRPr="002A448B" w:rsidRDefault="002A448B" w:rsidP="002A448B">
      <w:r w:rsidRPr="002A448B">
        <w:t>A person in a position of trust (PiPOT) may:</w:t>
      </w:r>
    </w:p>
    <w:p w14:paraId="6BDA7454" w14:textId="77777777" w:rsidR="002A448B" w:rsidRPr="002A448B" w:rsidRDefault="002A448B" w:rsidP="002A448B">
      <w:pPr>
        <w:numPr>
          <w:ilvl w:val="0"/>
          <w:numId w:val="1"/>
        </w:numPr>
      </w:pPr>
      <w:r w:rsidRPr="002A448B">
        <w:t>Abuse or neglect an </w:t>
      </w:r>
      <w:r w:rsidRPr="002A448B">
        <w:rPr>
          <w:b/>
          <w:bCs/>
        </w:rPr>
        <w:t>adult or child</w:t>
      </w:r>
      <w:r w:rsidRPr="002A448B">
        <w:t> (including financial abuse)</w:t>
      </w:r>
    </w:p>
    <w:p w14:paraId="36ADAC2F" w14:textId="77777777" w:rsidR="002A448B" w:rsidRPr="002A448B" w:rsidRDefault="002A448B" w:rsidP="002A448B">
      <w:pPr>
        <w:numPr>
          <w:ilvl w:val="0"/>
          <w:numId w:val="1"/>
        </w:numPr>
      </w:pPr>
      <w:r w:rsidRPr="002A448B">
        <w:t>Behave in a way that </w:t>
      </w:r>
      <w:r w:rsidRPr="002A448B">
        <w:rPr>
          <w:b/>
          <w:bCs/>
        </w:rPr>
        <w:t>harms or may harm</w:t>
      </w:r>
      <w:r w:rsidRPr="002A448B">
        <w:t> an adult or child</w:t>
      </w:r>
    </w:p>
    <w:p w14:paraId="3FB34FAE" w14:textId="77777777" w:rsidR="002A448B" w:rsidRPr="002A448B" w:rsidRDefault="002A448B" w:rsidP="002A448B">
      <w:pPr>
        <w:numPr>
          <w:ilvl w:val="0"/>
          <w:numId w:val="1"/>
        </w:numPr>
      </w:pPr>
      <w:r w:rsidRPr="002A448B">
        <w:rPr>
          <w:b/>
          <w:bCs/>
        </w:rPr>
        <w:t>Commit a criminal offence</w:t>
      </w:r>
      <w:r w:rsidRPr="002A448B">
        <w:t> against or related to an adult or child</w:t>
      </w:r>
    </w:p>
    <w:p w14:paraId="5D04A06C" w14:textId="77777777" w:rsidR="002A448B" w:rsidRPr="002A448B" w:rsidRDefault="002A448B" w:rsidP="002A448B">
      <w:pPr>
        <w:numPr>
          <w:ilvl w:val="0"/>
          <w:numId w:val="1"/>
        </w:numPr>
      </w:pPr>
      <w:r w:rsidRPr="002A448B">
        <w:t>Behave in a way that shows they are </w:t>
      </w:r>
      <w:r w:rsidRPr="002A448B">
        <w:rPr>
          <w:b/>
          <w:bCs/>
        </w:rPr>
        <w:t>unsuitable to work</w:t>
      </w:r>
      <w:r w:rsidRPr="002A448B">
        <w:t> with vulnerable adults or children</w:t>
      </w:r>
    </w:p>
    <w:p w14:paraId="158B43C0" w14:textId="77777777" w:rsidR="002A448B" w:rsidRPr="002A448B" w:rsidRDefault="002A448B" w:rsidP="002A448B">
      <w:pPr>
        <w:numPr>
          <w:ilvl w:val="0"/>
          <w:numId w:val="1"/>
        </w:numPr>
      </w:pPr>
      <w:r w:rsidRPr="002A448B">
        <w:rPr>
          <w:b/>
          <w:bCs/>
        </w:rPr>
        <w:t>Start or groom for</w:t>
      </w:r>
      <w:r w:rsidRPr="002A448B">
        <w:t> an inappropriate sexual relationship with a vulnerable adult or child</w:t>
      </w:r>
    </w:p>
    <w:p w14:paraId="1AB2E189" w14:textId="77777777" w:rsidR="002A448B" w:rsidRPr="002A448B" w:rsidRDefault="002A448B" w:rsidP="002A448B">
      <w:r w:rsidRPr="002A448B">
        <w:rPr>
          <w:rFonts w:ascii="Segoe UI Emoji" w:hAnsi="Segoe UI Emoji" w:cs="Segoe UI Emoji"/>
        </w:rPr>
        <w:t>🧩</w:t>
      </w:r>
      <w:r w:rsidRPr="002A448B">
        <w:t xml:space="preserve"> If the issue involves a child, contact the </w:t>
      </w:r>
      <w:r w:rsidRPr="002A448B">
        <w:rPr>
          <w:b/>
          <w:bCs/>
        </w:rPr>
        <w:t>Local Authority Designated Officer (LADO)</w:t>
      </w:r>
      <w:r w:rsidRPr="002A448B">
        <w:t>.</w:t>
      </w:r>
    </w:p>
    <w:p w14:paraId="5B8314DE" w14:textId="77777777" w:rsidR="002A448B" w:rsidRPr="002A448B" w:rsidRDefault="00000000" w:rsidP="002A448B">
      <w:r>
        <w:pict w14:anchorId="712809C4">
          <v:rect id="_x0000_i1026" style="width:468pt;height:.75pt" o:hralign="center" o:hrstd="t" o:hr="t" fillcolor="#a0a0a0" stroked="f"/>
        </w:pict>
      </w:r>
    </w:p>
    <w:p w14:paraId="78D84E9D" w14:textId="77777777" w:rsidR="002A448B" w:rsidRDefault="002A448B" w:rsidP="002A448B">
      <w:pPr>
        <w:rPr>
          <w:rFonts w:ascii="Segoe UI Emoji" w:hAnsi="Segoe UI Emoji" w:cs="Segoe UI Emoji"/>
          <w:b/>
          <w:bCs/>
        </w:rPr>
      </w:pPr>
    </w:p>
    <w:p w14:paraId="4EC46928" w14:textId="206C612A" w:rsidR="002A448B" w:rsidRPr="002A448B" w:rsidRDefault="002A448B" w:rsidP="002A448B">
      <w:pPr>
        <w:rPr>
          <w:b/>
          <w:bCs/>
        </w:rPr>
      </w:pPr>
      <w:r w:rsidRPr="002A448B">
        <w:rPr>
          <w:rFonts w:ascii="Segoe UI Emoji" w:hAnsi="Segoe UI Emoji" w:cs="Segoe UI Emoji"/>
          <w:b/>
          <w:bCs/>
        </w:rPr>
        <w:t>👥</w:t>
      </w:r>
      <w:r w:rsidRPr="002A448B">
        <w:rPr>
          <w:b/>
          <w:bCs/>
        </w:rPr>
        <w:t> Involving the Employer in Safeguarding Action</w:t>
      </w:r>
    </w:p>
    <w:p w14:paraId="6002FB92" w14:textId="77777777" w:rsidR="002A448B" w:rsidRPr="002A448B" w:rsidRDefault="002A448B" w:rsidP="002A448B">
      <w:r w:rsidRPr="002A448B">
        <w:t>Allegations about people who work with adults at risk </w:t>
      </w:r>
      <w:r w:rsidRPr="002A448B">
        <w:rPr>
          <w:b/>
          <w:bCs/>
        </w:rPr>
        <w:t>must not be handled in isolation</w:t>
      </w:r>
      <w:r w:rsidRPr="002A448B">
        <w:t>.</w:t>
      </w:r>
    </w:p>
    <w:p w14:paraId="6D79FA49" w14:textId="77777777" w:rsidR="002A448B" w:rsidRPr="002A448B" w:rsidRDefault="002A448B" w:rsidP="002A448B">
      <w:r w:rsidRPr="002A448B">
        <w:t>Employers must:</w:t>
      </w:r>
    </w:p>
    <w:p w14:paraId="7B83B216" w14:textId="77777777" w:rsidR="002A448B" w:rsidRPr="002A448B" w:rsidRDefault="002A448B" w:rsidP="002A448B">
      <w:pPr>
        <w:numPr>
          <w:ilvl w:val="0"/>
          <w:numId w:val="2"/>
        </w:numPr>
      </w:pPr>
      <w:r w:rsidRPr="002A448B">
        <w:t>Be </w:t>
      </w:r>
      <w:r w:rsidRPr="002A448B">
        <w:rPr>
          <w:b/>
          <w:bCs/>
        </w:rPr>
        <w:t>involved</w:t>
      </w:r>
      <w:r w:rsidRPr="002A448B">
        <w:t> in the safeguarding process</w:t>
      </w:r>
    </w:p>
    <w:p w14:paraId="0653E1AB" w14:textId="77777777" w:rsidR="002A448B" w:rsidRPr="002A448B" w:rsidRDefault="002A448B" w:rsidP="002A448B">
      <w:pPr>
        <w:numPr>
          <w:ilvl w:val="0"/>
          <w:numId w:val="2"/>
        </w:numPr>
      </w:pPr>
      <w:r w:rsidRPr="002A448B">
        <w:t>Take </w:t>
      </w:r>
      <w:r w:rsidRPr="002A448B">
        <w:rPr>
          <w:b/>
          <w:bCs/>
        </w:rPr>
        <w:t>coordinated, timely action</w:t>
      </w:r>
      <w:r w:rsidRPr="002A448B">
        <w:t> to protect adults at risk</w:t>
      </w:r>
    </w:p>
    <w:p w14:paraId="5B051158" w14:textId="77777777" w:rsidR="002A448B" w:rsidRPr="002A448B" w:rsidRDefault="002A448B" w:rsidP="002A448B">
      <w:pPr>
        <w:numPr>
          <w:ilvl w:val="0"/>
          <w:numId w:val="2"/>
        </w:numPr>
      </w:pPr>
      <w:r w:rsidRPr="002A448B">
        <w:lastRenderedPageBreak/>
        <w:t>Act in line with </w:t>
      </w:r>
      <w:r w:rsidRPr="002A448B">
        <w:rPr>
          <w:b/>
          <w:bCs/>
        </w:rPr>
        <w:t>Duty of Candour</w:t>
      </w:r>
      <w:r w:rsidRPr="002A448B">
        <w:t> (CQC Regulation 20 for health/social care providers)</w:t>
      </w:r>
    </w:p>
    <w:p w14:paraId="6C774DF5" w14:textId="77777777" w:rsidR="002A448B" w:rsidRPr="002A448B" w:rsidRDefault="002A448B" w:rsidP="002A448B">
      <w:r w:rsidRPr="002A448B">
        <w:rPr>
          <w:rFonts w:ascii="Segoe UI Emoji" w:hAnsi="Segoe UI Emoji" w:cs="Segoe UI Emoji"/>
        </w:rPr>
        <w:t>💡</w:t>
      </w:r>
      <w:r w:rsidRPr="002A448B">
        <w:t xml:space="preserve"> Employers have a </w:t>
      </w:r>
      <w:r w:rsidRPr="002A448B">
        <w:rPr>
          <w:b/>
          <w:bCs/>
        </w:rPr>
        <w:t>dual duty</w:t>
      </w:r>
      <w:r w:rsidRPr="002A448B">
        <w:t> — to support the adult at risk </w:t>
      </w:r>
      <w:r w:rsidRPr="002A448B">
        <w:rPr>
          <w:b/>
          <w:bCs/>
        </w:rPr>
        <w:t>and</w:t>
      </w:r>
      <w:r w:rsidRPr="002A448B">
        <w:t> manage the employee appropriately.</w:t>
      </w:r>
    </w:p>
    <w:p w14:paraId="37F6ACE9" w14:textId="77777777" w:rsidR="002A448B" w:rsidRPr="002A448B" w:rsidRDefault="00000000" w:rsidP="002A448B">
      <w:r>
        <w:pict w14:anchorId="280B9A38">
          <v:rect id="_x0000_i1027" style="width:468pt;height:.75pt" o:hralign="center" o:hrstd="t" o:hr="t" fillcolor="#a0a0a0" stroked="f"/>
        </w:pict>
      </w:r>
    </w:p>
    <w:p w14:paraId="26497C15" w14:textId="77777777" w:rsidR="002A448B" w:rsidRDefault="002A448B" w:rsidP="002A448B">
      <w:pPr>
        <w:rPr>
          <w:rFonts w:ascii="Segoe UI Emoji" w:hAnsi="Segoe UI Emoji" w:cs="Segoe UI Emoji"/>
          <w:b/>
          <w:bCs/>
        </w:rPr>
      </w:pPr>
    </w:p>
    <w:p w14:paraId="0D5438B2" w14:textId="1D4CCC62" w:rsidR="002A448B" w:rsidRPr="002A448B" w:rsidRDefault="002A448B" w:rsidP="002A448B">
      <w:pPr>
        <w:rPr>
          <w:b/>
          <w:bCs/>
        </w:rPr>
      </w:pPr>
      <w:r w:rsidRPr="002A448B">
        <w:rPr>
          <w:rFonts w:ascii="Segoe UI Emoji" w:hAnsi="Segoe UI Emoji" w:cs="Segoe UI Emoji"/>
          <w:b/>
          <w:bCs/>
        </w:rPr>
        <w:t>🏢</w:t>
      </w:r>
      <w:r w:rsidRPr="002A448B">
        <w:rPr>
          <w:b/>
          <w:bCs/>
        </w:rPr>
        <w:t> Employer Responsibilities</w:t>
      </w:r>
    </w:p>
    <w:p w14:paraId="730FB42A" w14:textId="77777777" w:rsidR="002A448B" w:rsidRPr="002A448B" w:rsidRDefault="002A448B" w:rsidP="002A448B">
      <w:r w:rsidRPr="002A448B">
        <w:t>Every organisation (including voluntary and student bodies) must:</w:t>
      </w:r>
    </w:p>
    <w:p w14:paraId="3C7FB59B" w14:textId="77777777" w:rsidR="002A448B" w:rsidRPr="002A448B" w:rsidRDefault="002A448B" w:rsidP="002A448B">
      <w:r w:rsidRPr="002A448B">
        <w:rPr>
          <w:rFonts w:ascii="Segoe UI Emoji" w:hAnsi="Segoe UI Emoji" w:cs="Segoe UI Emoji"/>
        </w:rPr>
        <w:t>🧩</w:t>
      </w:r>
      <w:r w:rsidRPr="002A448B">
        <w:t> </w:t>
      </w:r>
      <w:r w:rsidRPr="002A448B">
        <w:rPr>
          <w:b/>
          <w:bCs/>
        </w:rPr>
        <w:t>Have Clear Procedures</w:t>
      </w:r>
    </w:p>
    <w:p w14:paraId="0A66C903" w14:textId="77777777" w:rsidR="002A448B" w:rsidRPr="002A448B" w:rsidRDefault="002A448B" w:rsidP="002A448B">
      <w:pPr>
        <w:numPr>
          <w:ilvl w:val="0"/>
          <w:numId w:val="3"/>
        </w:numPr>
      </w:pPr>
      <w:r w:rsidRPr="002A448B">
        <w:t>An </w:t>
      </w:r>
      <w:r w:rsidRPr="002A448B">
        <w:rPr>
          <w:b/>
          <w:bCs/>
        </w:rPr>
        <w:t>internal allegations management policy</w:t>
      </w:r>
      <w:r w:rsidRPr="002A448B">
        <w:t> with clear timescales, investigation steps, and support options</w:t>
      </w:r>
    </w:p>
    <w:p w14:paraId="243A396E" w14:textId="77777777" w:rsidR="002A448B" w:rsidRPr="002A448B" w:rsidRDefault="002A448B" w:rsidP="002A448B">
      <w:r w:rsidRPr="002A448B">
        <w:rPr>
          <w:rFonts w:ascii="Segoe UI Emoji" w:hAnsi="Segoe UI Emoji" w:cs="Segoe UI Emoji"/>
        </w:rPr>
        <w:t>🧑</w:t>
      </w:r>
      <w:r w:rsidRPr="002A448B">
        <w:t>‍</w:t>
      </w:r>
      <w:r w:rsidRPr="002A448B">
        <w:rPr>
          <w:rFonts w:ascii="Segoe UI Emoji" w:hAnsi="Segoe UI Emoji" w:cs="Segoe UI Emoji"/>
        </w:rPr>
        <w:t>💼</w:t>
      </w:r>
      <w:r w:rsidRPr="002A448B">
        <w:t> </w:t>
      </w:r>
      <w:r w:rsidRPr="002A448B">
        <w:rPr>
          <w:b/>
          <w:bCs/>
        </w:rPr>
        <w:t>Ensure Good Employment Practices</w:t>
      </w:r>
    </w:p>
    <w:p w14:paraId="68B9F36C" w14:textId="77777777" w:rsidR="002A448B" w:rsidRPr="002A448B" w:rsidRDefault="002A448B" w:rsidP="002A448B">
      <w:pPr>
        <w:numPr>
          <w:ilvl w:val="0"/>
          <w:numId w:val="4"/>
        </w:numPr>
      </w:pPr>
      <w:r w:rsidRPr="002A448B">
        <w:rPr>
          <w:b/>
          <w:bCs/>
        </w:rPr>
        <w:t>Reference checks</w:t>
      </w:r>
    </w:p>
    <w:p w14:paraId="40BC547F" w14:textId="77777777" w:rsidR="002A448B" w:rsidRPr="002A448B" w:rsidRDefault="002A448B" w:rsidP="002A448B">
      <w:pPr>
        <w:numPr>
          <w:ilvl w:val="0"/>
          <w:numId w:val="4"/>
        </w:numPr>
      </w:pPr>
      <w:r w:rsidRPr="002A448B">
        <w:rPr>
          <w:b/>
          <w:bCs/>
        </w:rPr>
        <w:t>DBS (Disclosure and Barring Service)</w:t>
      </w:r>
      <w:r w:rsidRPr="002A448B">
        <w:t> checks</w:t>
      </w:r>
    </w:p>
    <w:p w14:paraId="140252F2" w14:textId="77777777" w:rsidR="002A448B" w:rsidRPr="002A448B" w:rsidRDefault="002A448B" w:rsidP="002A448B">
      <w:pPr>
        <w:numPr>
          <w:ilvl w:val="0"/>
          <w:numId w:val="4"/>
        </w:numPr>
      </w:pPr>
      <w:r w:rsidRPr="002A448B">
        <w:t>Disciplinary procedures aligned with safeguarding duties</w:t>
      </w:r>
    </w:p>
    <w:p w14:paraId="3834DA57" w14:textId="77777777" w:rsidR="002A448B" w:rsidRPr="002A448B" w:rsidRDefault="002A448B" w:rsidP="002A448B">
      <w:r w:rsidRPr="002A448B">
        <w:rPr>
          <w:rFonts w:ascii="Segoe UI Emoji" w:hAnsi="Segoe UI Emoji" w:cs="Segoe UI Emoji"/>
        </w:rPr>
        <w:t>🧠</w:t>
      </w:r>
      <w:r w:rsidRPr="002A448B">
        <w:t> </w:t>
      </w:r>
      <w:r w:rsidRPr="002A448B">
        <w:rPr>
          <w:b/>
          <w:bCs/>
        </w:rPr>
        <w:t>Train &amp; Inform Leaders</w:t>
      </w:r>
    </w:p>
    <w:p w14:paraId="5EA91FEF" w14:textId="77777777" w:rsidR="002A448B" w:rsidRPr="002A448B" w:rsidRDefault="002A448B" w:rsidP="002A448B">
      <w:pPr>
        <w:numPr>
          <w:ilvl w:val="0"/>
          <w:numId w:val="5"/>
        </w:numPr>
      </w:pPr>
      <w:r w:rsidRPr="002A448B">
        <w:t>Senior managers should understand their responsibilities for </w:t>
      </w:r>
      <w:r w:rsidRPr="002A448B">
        <w:rPr>
          <w:b/>
          <w:bCs/>
        </w:rPr>
        <w:t>DBS checks</w:t>
      </w:r>
      <w:r w:rsidRPr="002A448B">
        <w:t> and </w:t>
      </w:r>
      <w:r w:rsidRPr="002A448B">
        <w:rPr>
          <w:b/>
          <w:bCs/>
        </w:rPr>
        <w:t>referrals</w:t>
      </w:r>
    </w:p>
    <w:p w14:paraId="193AF5FC" w14:textId="77777777" w:rsidR="002A448B" w:rsidRPr="002A448B" w:rsidRDefault="002A448B" w:rsidP="002A448B">
      <w:r w:rsidRPr="002A448B">
        <w:rPr>
          <w:rFonts w:ascii="Segoe UI Emoji" w:hAnsi="Segoe UI Emoji" w:cs="Segoe UI Emoji"/>
        </w:rPr>
        <w:t>📂</w:t>
      </w:r>
      <w:r w:rsidRPr="002A448B">
        <w:t> </w:t>
      </w:r>
      <w:r w:rsidRPr="002A448B">
        <w:rPr>
          <w:b/>
          <w:bCs/>
        </w:rPr>
        <w:t>Keep Records &amp; Learn</w:t>
      </w:r>
    </w:p>
    <w:p w14:paraId="05FB7614" w14:textId="77777777" w:rsidR="002A448B" w:rsidRPr="002A448B" w:rsidRDefault="002A448B" w:rsidP="002A448B">
      <w:pPr>
        <w:numPr>
          <w:ilvl w:val="0"/>
          <w:numId w:val="6"/>
        </w:numPr>
      </w:pPr>
      <w:r w:rsidRPr="002A448B">
        <w:t>Track number/nature of allegations and outcomes</w:t>
      </w:r>
    </w:p>
    <w:p w14:paraId="1AED9337" w14:textId="77777777" w:rsidR="002A448B" w:rsidRPr="002A448B" w:rsidRDefault="002A448B" w:rsidP="002A448B">
      <w:pPr>
        <w:numPr>
          <w:ilvl w:val="0"/>
          <w:numId w:val="6"/>
        </w:numPr>
      </w:pPr>
      <w:r w:rsidRPr="002A448B">
        <w:t>Use data to </w:t>
      </w:r>
      <w:r w:rsidRPr="002A448B">
        <w:rPr>
          <w:b/>
          <w:bCs/>
        </w:rPr>
        <w:t>improve safeguarding practice</w:t>
      </w:r>
    </w:p>
    <w:p w14:paraId="2735766E" w14:textId="77777777" w:rsidR="002A448B" w:rsidRPr="002A448B" w:rsidRDefault="002A448B" w:rsidP="002A448B">
      <w:r w:rsidRPr="002A448B">
        <w:rPr>
          <w:rFonts w:ascii="Segoe UI Emoji" w:hAnsi="Segoe UI Emoji" w:cs="Segoe UI Emoji"/>
        </w:rPr>
        <w:t>📢</w:t>
      </w:r>
      <w:r w:rsidRPr="002A448B">
        <w:t> </w:t>
      </w:r>
      <w:r w:rsidRPr="002A448B">
        <w:rPr>
          <w:b/>
          <w:bCs/>
        </w:rPr>
        <w:t>Promote Whistleblowing</w:t>
      </w:r>
    </w:p>
    <w:p w14:paraId="490D1E72" w14:textId="77777777" w:rsidR="002A448B" w:rsidRPr="002A448B" w:rsidRDefault="002A448B" w:rsidP="002A448B">
      <w:pPr>
        <w:numPr>
          <w:ilvl w:val="0"/>
          <w:numId w:val="7"/>
        </w:numPr>
      </w:pPr>
      <w:r w:rsidRPr="002A448B">
        <w:t>Make sure all staff know how to raise concerns safely</w:t>
      </w:r>
    </w:p>
    <w:p w14:paraId="1755D601" w14:textId="77777777" w:rsidR="002A448B" w:rsidRPr="002A448B" w:rsidRDefault="00000000" w:rsidP="002A448B">
      <w:r>
        <w:pict w14:anchorId="60280D1D">
          <v:rect id="_x0000_i1028" style="width:6in;height:.75pt" o:hralign="center" o:hrstd="t" o:hr="t" fillcolor="#a0a0a0" stroked="f"/>
        </w:pict>
      </w:r>
    </w:p>
    <w:p w14:paraId="21468BF4" w14:textId="77777777" w:rsidR="002A448B" w:rsidRDefault="002A448B" w:rsidP="002A448B">
      <w:pPr>
        <w:rPr>
          <w:rFonts w:ascii="Segoe UI Emoji" w:hAnsi="Segoe UI Emoji" w:cs="Segoe UI Emoji"/>
          <w:b/>
          <w:bCs/>
        </w:rPr>
      </w:pPr>
    </w:p>
    <w:p w14:paraId="52FFAEFE" w14:textId="6C29F91C" w:rsidR="002A448B" w:rsidRPr="002A448B" w:rsidRDefault="002A448B" w:rsidP="002A448B">
      <w:pPr>
        <w:rPr>
          <w:b/>
          <w:bCs/>
        </w:rPr>
      </w:pPr>
      <w:r w:rsidRPr="002A448B">
        <w:rPr>
          <w:rFonts w:ascii="Segoe UI Emoji" w:hAnsi="Segoe UI Emoji" w:cs="Segoe UI Emoji"/>
          <w:b/>
          <w:bCs/>
        </w:rPr>
        <w:t>⚖️</w:t>
      </w:r>
      <w:r w:rsidRPr="002A448B">
        <w:rPr>
          <w:b/>
          <w:bCs/>
        </w:rPr>
        <w:t> Legal Duties</w:t>
      </w:r>
    </w:p>
    <w:p w14:paraId="35E91CD1" w14:textId="77777777" w:rsidR="002A448B" w:rsidRPr="002A448B" w:rsidRDefault="002A448B" w:rsidP="002A448B">
      <w:pPr>
        <w:numPr>
          <w:ilvl w:val="0"/>
          <w:numId w:val="8"/>
        </w:numPr>
      </w:pPr>
      <w:r w:rsidRPr="002A448B">
        <w:t>Employers must </w:t>
      </w:r>
      <w:r w:rsidRPr="002A448B">
        <w:rPr>
          <w:b/>
          <w:bCs/>
        </w:rPr>
        <w:t>take appropriate action</w:t>
      </w:r>
      <w:r w:rsidRPr="002A448B">
        <w:t> when concerns arise, using internal procedures</w:t>
      </w:r>
    </w:p>
    <w:p w14:paraId="4B034FE6" w14:textId="77777777" w:rsidR="002A448B" w:rsidRPr="002A448B" w:rsidRDefault="002A448B" w:rsidP="002A448B">
      <w:pPr>
        <w:numPr>
          <w:ilvl w:val="0"/>
          <w:numId w:val="8"/>
        </w:numPr>
      </w:pPr>
      <w:r w:rsidRPr="002A448B">
        <w:t>Employers should </w:t>
      </w:r>
      <w:r w:rsidRPr="002A448B">
        <w:rPr>
          <w:b/>
          <w:bCs/>
        </w:rPr>
        <w:t>share investigation outcomes</w:t>
      </w:r>
      <w:r w:rsidRPr="002A448B">
        <w:t> with the Safeguarding Adults Manager</w:t>
      </w:r>
    </w:p>
    <w:p w14:paraId="591CF974" w14:textId="77777777" w:rsidR="002A448B" w:rsidRPr="002A448B" w:rsidRDefault="002A448B" w:rsidP="002A448B">
      <w:pPr>
        <w:numPr>
          <w:ilvl w:val="0"/>
          <w:numId w:val="8"/>
        </w:numPr>
      </w:pPr>
      <w:r w:rsidRPr="002A448B">
        <w:rPr>
          <w:b/>
          <w:bCs/>
        </w:rPr>
        <w:t>Commissioners</w:t>
      </w:r>
      <w:r w:rsidRPr="002A448B">
        <w:t> should be informed if:</w:t>
      </w:r>
    </w:p>
    <w:p w14:paraId="479ABB3F" w14:textId="77777777" w:rsidR="002A448B" w:rsidRPr="002A448B" w:rsidRDefault="002A448B" w:rsidP="002A448B">
      <w:pPr>
        <w:numPr>
          <w:ilvl w:val="1"/>
          <w:numId w:val="8"/>
        </w:numPr>
      </w:pPr>
      <w:r w:rsidRPr="002A448B">
        <w:t>The PiPOT works in a </w:t>
      </w:r>
      <w:r w:rsidRPr="002A448B">
        <w:rPr>
          <w:b/>
          <w:bCs/>
        </w:rPr>
        <w:t>commissioned service</w:t>
      </w:r>
    </w:p>
    <w:p w14:paraId="160E2D24" w14:textId="77777777" w:rsidR="002A448B" w:rsidRPr="002A448B" w:rsidRDefault="002A448B" w:rsidP="002A448B">
      <w:pPr>
        <w:numPr>
          <w:ilvl w:val="1"/>
          <w:numId w:val="8"/>
        </w:numPr>
      </w:pPr>
      <w:r w:rsidRPr="002A448B">
        <w:t>There are </w:t>
      </w:r>
      <w:r w:rsidRPr="002A448B">
        <w:rPr>
          <w:b/>
          <w:bCs/>
        </w:rPr>
        <w:t>concerns about an organisation’s ability</w:t>
      </w:r>
      <w:r w:rsidRPr="002A448B">
        <w:t> to safeguard</w:t>
      </w:r>
    </w:p>
    <w:p w14:paraId="38E67BF8" w14:textId="77777777" w:rsidR="002A448B" w:rsidRPr="002A448B" w:rsidRDefault="002A448B" w:rsidP="002A448B">
      <w:pPr>
        <w:numPr>
          <w:ilvl w:val="0"/>
          <w:numId w:val="8"/>
        </w:numPr>
      </w:pPr>
      <w:r w:rsidRPr="002A448B">
        <w:rPr>
          <w:b/>
          <w:bCs/>
        </w:rPr>
        <w:t>CQC or Ofsted</w:t>
      </w:r>
      <w:r w:rsidRPr="002A448B">
        <w:t> should be informed if the organisation is </w:t>
      </w:r>
      <w:r w:rsidRPr="002A448B">
        <w:rPr>
          <w:b/>
          <w:bCs/>
        </w:rPr>
        <w:t>registered with them</w:t>
      </w:r>
    </w:p>
    <w:p w14:paraId="7D2EB447" w14:textId="4100534B" w:rsidR="002A448B" w:rsidRPr="002A448B" w:rsidRDefault="002A448B" w:rsidP="002A448B">
      <w:r w:rsidRPr="002A448B">
        <w:rPr>
          <w:rFonts w:ascii="Segoe UI Emoji" w:hAnsi="Segoe UI Emoji" w:cs="Segoe UI Emoji"/>
        </w:rPr>
        <w:t>🔗</w:t>
      </w:r>
      <w:r w:rsidRPr="002A448B">
        <w:t xml:space="preserve"> Safeguarding teams, commissioners, and regulators must </w:t>
      </w:r>
      <w:r w:rsidRPr="002A448B">
        <w:rPr>
          <w:b/>
          <w:bCs/>
        </w:rPr>
        <w:t>coordinate enquiries and share information</w:t>
      </w:r>
      <w:r>
        <w:rPr>
          <w:b/>
          <w:bCs/>
        </w:rPr>
        <w:t xml:space="preserve"> </w:t>
      </w:r>
      <w:r w:rsidRPr="002A448B">
        <w:t>across regions if relevant.</w:t>
      </w:r>
    </w:p>
    <w:p w14:paraId="03C70A2C" w14:textId="77777777" w:rsidR="002A448B" w:rsidRPr="002A448B" w:rsidRDefault="00000000" w:rsidP="002A448B">
      <w:r>
        <w:pict w14:anchorId="7B8C0944">
          <v:rect id="_x0000_i1029" style="width:468pt;height:.75pt" o:hralign="center" o:hrstd="t" o:hr="t" fillcolor="#a0a0a0" stroked="f"/>
        </w:pict>
      </w:r>
    </w:p>
    <w:p w14:paraId="37D75323" w14:textId="77777777" w:rsidR="002A448B" w:rsidRDefault="002A448B" w:rsidP="002A448B">
      <w:pPr>
        <w:rPr>
          <w:rFonts w:ascii="Segoe UI Emoji" w:hAnsi="Segoe UI Emoji" w:cs="Segoe UI Emoji"/>
          <w:b/>
          <w:bCs/>
        </w:rPr>
      </w:pPr>
    </w:p>
    <w:p w14:paraId="05DDEF90" w14:textId="2A73CEF5" w:rsidR="002A448B" w:rsidRPr="002A448B" w:rsidRDefault="002A448B" w:rsidP="002A448B">
      <w:pPr>
        <w:rPr>
          <w:b/>
          <w:bCs/>
        </w:rPr>
      </w:pPr>
      <w:r w:rsidRPr="002A448B">
        <w:rPr>
          <w:rFonts w:ascii="Segoe UI Emoji" w:hAnsi="Segoe UI Emoji" w:cs="Segoe UI Emoji"/>
          <w:b/>
          <w:bCs/>
        </w:rPr>
        <w:t>🤝</w:t>
      </w:r>
      <w:r w:rsidRPr="002A448B">
        <w:rPr>
          <w:b/>
          <w:bCs/>
        </w:rPr>
        <w:t> Multi-Agency Coordination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507"/>
        <w:gridCol w:w="5519"/>
      </w:tblGrid>
      <w:tr w:rsidR="002A448B" w:rsidRPr="002A448B" w14:paraId="71A1D494" w14:textId="77777777" w:rsidTr="002A448B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C15EB" w14:textId="77777777" w:rsidR="002A448B" w:rsidRPr="002A448B" w:rsidRDefault="002A448B" w:rsidP="002A448B">
            <w:pPr>
              <w:rPr>
                <w:b/>
                <w:bCs/>
              </w:rPr>
            </w:pPr>
            <w:r w:rsidRPr="002A448B">
              <w:rPr>
                <w:b/>
                <w:bCs/>
              </w:rPr>
              <w:t>Situation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1B176" w14:textId="77777777" w:rsidR="002A448B" w:rsidRPr="002A448B" w:rsidRDefault="002A448B" w:rsidP="002A448B">
            <w:pPr>
              <w:rPr>
                <w:b/>
                <w:bCs/>
              </w:rPr>
            </w:pPr>
            <w:r w:rsidRPr="002A448B">
              <w:rPr>
                <w:b/>
                <w:bCs/>
              </w:rPr>
              <w:t>Action</w:t>
            </w:r>
          </w:p>
        </w:tc>
      </w:tr>
      <w:tr w:rsidR="002A448B" w:rsidRPr="002A448B" w14:paraId="6C04FCF6" w14:textId="77777777" w:rsidTr="002A44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5345D" w14:textId="77777777" w:rsidR="002A448B" w:rsidRPr="002A448B" w:rsidRDefault="002A448B" w:rsidP="002A448B">
            <w:r w:rsidRPr="002A448B">
              <w:t>Concern about contact with children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6C4B5" w14:textId="77777777" w:rsidR="002A448B" w:rsidRPr="002A448B" w:rsidRDefault="002A448B" w:rsidP="002A448B">
            <w:r w:rsidRPr="002A448B">
              <w:t>Refer to </w:t>
            </w:r>
            <w:r w:rsidRPr="002A448B">
              <w:rPr>
                <w:b/>
                <w:bCs/>
              </w:rPr>
              <w:t>Local Authority Designated Officer (LADO)</w:t>
            </w:r>
          </w:p>
        </w:tc>
      </w:tr>
      <w:tr w:rsidR="002A448B" w:rsidRPr="002A448B" w14:paraId="55B96BD8" w14:textId="77777777" w:rsidTr="002A44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965D3" w14:textId="77777777" w:rsidR="002A448B" w:rsidRPr="002A448B" w:rsidRDefault="002A448B" w:rsidP="002A448B">
            <w:r w:rsidRPr="002A448B">
              <w:t>Possible criminal offence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41E40" w14:textId="77777777" w:rsidR="002A448B" w:rsidRPr="002A448B" w:rsidRDefault="002A448B" w:rsidP="002A448B">
            <w:r w:rsidRPr="002A448B">
              <w:rPr>
                <w:b/>
                <w:bCs/>
              </w:rPr>
              <w:t>Inform Police immediately</w:t>
            </w:r>
          </w:p>
        </w:tc>
      </w:tr>
      <w:tr w:rsidR="002A448B" w:rsidRPr="002A448B" w14:paraId="3C5DAF37" w14:textId="77777777" w:rsidTr="002A44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B1B34" w14:textId="77777777" w:rsidR="002A448B" w:rsidRPr="002A448B" w:rsidRDefault="002A448B" w:rsidP="002A448B">
            <w:r w:rsidRPr="002A448B">
              <w:t>PiPOT removed from role after safeguarding issue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F7CA6" w14:textId="77777777" w:rsidR="002A448B" w:rsidRPr="002A448B" w:rsidRDefault="002A448B" w:rsidP="002A448B">
            <w:r w:rsidRPr="002A448B">
              <w:rPr>
                <w:b/>
                <w:bCs/>
              </w:rPr>
              <w:t>Legal duty</w:t>
            </w:r>
            <w:r w:rsidRPr="002A448B">
              <w:t> to refer to </w:t>
            </w:r>
            <w:r w:rsidRPr="002A448B">
              <w:rPr>
                <w:b/>
                <w:bCs/>
              </w:rPr>
              <w:t>DBS</w:t>
            </w:r>
            <w:r w:rsidRPr="002A448B">
              <w:t> (or if agency worker, the supplier must refer)</w:t>
            </w:r>
          </w:p>
        </w:tc>
      </w:tr>
      <w:tr w:rsidR="002A448B" w:rsidRPr="002A448B" w14:paraId="62162459" w14:textId="77777777" w:rsidTr="002A44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7B2AF" w14:textId="77777777" w:rsidR="002A448B" w:rsidRPr="002A448B" w:rsidRDefault="002A448B" w:rsidP="002A448B">
            <w:r w:rsidRPr="002A448B">
              <w:t>Person leaves before disciplinary hearing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EDE62" w14:textId="77777777" w:rsidR="002A448B" w:rsidRPr="002A448B" w:rsidRDefault="002A448B" w:rsidP="002A448B">
            <w:r w:rsidRPr="002A448B">
              <w:rPr>
                <w:b/>
                <w:bCs/>
              </w:rPr>
              <w:t>Still refer to DBS</w:t>
            </w:r>
            <w:r w:rsidRPr="002A448B">
              <w:t> if they might have been dismissed</w:t>
            </w:r>
          </w:p>
        </w:tc>
      </w:tr>
      <w:tr w:rsidR="002A448B" w:rsidRPr="002A448B" w14:paraId="13B112CD" w14:textId="77777777" w:rsidTr="002A44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D66DE" w14:textId="77777777" w:rsidR="002A448B" w:rsidRPr="002A448B" w:rsidRDefault="002A448B" w:rsidP="002A448B">
            <w:r w:rsidRPr="002A448B">
              <w:t>Concerns about professional conduct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001C8" w14:textId="77777777" w:rsidR="002A448B" w:rsidRPr="002A448B" w:rsidRDefault="002A448B" w:rsidP="002A448B">
            <w:r w:rsidRPr="002A448B">
              <w:t>Report to </w:t>
            </w:r>
            <w:r w:rsidRPr="002A448B">
              <w:rPr>
                <w:b/>
                <w:bCs/>
              </w:rPr>
              <w:t>professional regulators</w:t>
            </w:r>
            <w:r w:rsidRPr="002A448B">
              <w:t> (e.g., GMC, NMC, HCPC, Social Work England)</w:t>
            </w:r>
          </w:p>
        </w:tc>
      </w:tr>
    </w:tbl>
    <w:p w14:paraId="0B2AFE58" w14:textId="77777777" w:rsidR="002A448B" w:rsidRPr="002A448B" w:rsidRDefault="00000000" w:rsidP="002A448B">
      <w:r>
        <w:pict w14:anchorId="464C7FF2">
          <v:rect id="_x0000_i1030" style="width:468pt;height:.75pt" o:hralign="center" o:hrstd="t" o:hr="t" fillcolor="#a0a0a0" stroked="f"/>
        </w:pict>
      </w:r>
    </w:p>
    <w:p w14:paraId="5DB2FB39" w14:textId="77777777" w:rsidR="002A448B" w:rsidRDefault="002A448B" w:rsidP="002A448B">
      <w:pPr>
        <w:rPr>
          <w:rFonts w:ascii="Segoe UI Emoji" w:hAnsi="Segoe UI Emoji" w:cs="Segoe UI Emoji"/>
          <w:b/>
          <w:bCs/>
        </w:rPr>
      </w:pPr>
    </w:p>
    <w:p w14:paraId="0B6C2E78" w14:textId="5A9D4027" w:rsidR="002A448B" w:rsidRPr="002A448B" w:rsidRDefault="002A448B" w:rsidP="002A448B">
      <w:pPr>
        <w:rPr>
          <w:b/>
          <w:bCs/>
        </w:rPr>
      </w:pPr>
      <w:r w:rsidRPr="002A448B">
        <w:rPr>
          <w:rFonts w:ascii="Segoe UI Emoji" w:hAnsi="Segoe UI Emoji" w:cs="Segoe UI Emoji"/>
          <w:b/>
          <w:bCs/>
        </w:rPr>
        <w:t>📤</w:t>
      </w:r>
      <w:r w:rsidRPr="002A448B">
        <w:rPr>
          <w:b/>
          <w:bCs/>
        </w:rPr>
        <w:t> Information Sharing</w:t>
      </w:r>
    </w:p>
    <w:p w14:paraId="503F636C" w14:textId="77777777" w:rsidR="002A448B" w:rsidRPr="002A448B" w:rsidRDefault="002A448B" w:rsidP="002A448B">
      <w:r w:rsidRPr="002A448B">
        <w:t>Even if a case is resolved:</w:t>
      </w:r>
    </w:p>
    <w:p w14:paraId="2AD5F80F" w14:textId="77777777" w:rsidR="002A448B" w:rsidRPr="002A448B" w:rsidRDefault="002A448B" w:rsidP="002A448B">
      <w:pPr>
        <w:numPr>
          <w:ilvl w:val="0"/>
          <w:numId w:val="9"/>
        </w:numPr>
      </w:pPr>
      <w:r w:rsidRPr="002A448B">
        <w:t>If </w:t>
      </w:r>
      <w:r w:rsidRPr="002A448B">
        <w:rPr>
          <w:b/>
          <w:bCs/>
        </w:rPr>
        <w:t>ongoing risk remains</w:t>
      </w:r>
      <w:r w:rsidRPr="002A448B">
        <w:t>, share information with:</w:t>
      </w:r>
    </w:p>
    <w:p w14:paraId="6D9A1869" w14:textId="77777777" w:rsidR="002A448B" w:rsidRPr="002A448B" w:rsidRDefault="002A448B" w:rsidP="002A448B">
      <w:pPr>
        <w:numPr>
          <w:ilvl w:val="1"/>
          <w:numId w:val="9"/>
        </w:numPr>
      </w:pPr>
      <w:r w:rsidRPr="002A448B">
        <w:t>Employer</w:t>
      </w:r>
    </w:p>
    <w:p w14:paraId="4BA7607E" w14:textId="77777777" w:rsidR="002A448B" w:rsidRPr="002A448B" w:rsidRDefault="002A448B" w:rsidP="002A448B">
      <w:pPr>
        <w:numPr>
          <w:ilvl w:val="1"/>
          <w:numId w:val="9"/>
        </w:numPr>
      </w:pPr>
      <w:r w:rsidRPr="002A448B">
        <w:t>Partner agencies</w:t>
      </w:r>
    </w:p>
    <w:p w14:paraId="6F2D8E6C" w14:textId="77777777" w:rsidR="002A448B" w:rsidRPr="002A448B" w:rsidRDefault="002A448B" w:rsidP="002A448B">
      <w:pPr>
        <w:numPr>
          <w:ilvl w:val="1"/>
          <w:numId w:val="9"/>
        </w:numPr>
      </w:pPr>
      <w:r w:rsidRPr="002A448B">
        <w:t>Relevant regulators</w:t>
      </w:r>
    </w:p>
    <w:p w14:paraId="41BDBE78" w14:textId="77777777" w:rsidR="002A448B" w:rsidRPr="002A448B" w:rsidRDefault="002A448B" w:rsidP="002A448B">
      <w:r w:rsidRPr="002A448B">
        <w:rPr>
          <w:rFonts w:ascii="Segoe UI Emoji" w:hAnsi="Segoe UI Emoji" w:cs="Segoe UI Emoji"/>
        </w:rPr>
        <w:t>🛡️</w:t>
      </w:r>
      <w:r w:rsidRPr="002A448B">
        <w:t xml:space="preserve"> The goal: </w:t>
      </w:r>
      <w:r w:rsidRPr="002A448B">
        <w:rPr>
          <w:b/>
          <w:bCs/>
        </w:rPr>
        <w:t>Prevent future harm</w:t>
      </w:r>
      <w:r w:rsidRPr="002A448B">
        <w:t> and protect adults and children at risk.</w:t>
      </w:r>
    </w:p>
    <w:p w14:paraId="2740D78A" w14:textId="77777777" w:rsidR="002A448B" w:rsidRPr="002A448B" w:rsidRDefault="00000000" w:rsidP="002A448B">
      <w:r>
        <w:pict w14:anchorId="7FD545B2">
          <v:rect id="_x0000_i1031" style="width:468pt;height:.75pt" o:hralign="center" o:hrstd="t" o:hr="t" fillcolor="#a0a0a0" stroked="f"/>
        </w:pict>
      </w:r>
    </w:p>
    <w:p w14:paraId="7D9989B8" w14:textId="77777777" w:rsidR="002A448B" w:rsidRPr="002A448B" w:rsidRDefault="002A448B" w:rsidP="002A448B">
      <w:pPr>
        <w:rPr>
          <w:b/>
          <w:bCs/>
        </w:rPr>
      </w:pPr>
      <w:r w:rsidRPr="002A448B">
        <w:rPr>
          <w:rFonts w:ascii="Segoe UI Emoji" w:hAnsi="Segoe UI Emoji" w:cs="Segoe UI Emoji"/>
          <w:b/>
          <w:bCs/>
        </w:rPr>
        <w:t>📊</w:t>
      </w:r>
      <w:r w:rsidRPr="002A448B">
        <w:rPr>
          <w:b/>
          <w:bCs/>
        </w:rPr>
        <w:t> Infographic Summary (Quick View)</w:t>
      </w:r>
    </w:p>
    <w:p w14:paraId="064547B7" w14:textId="77777777" w:rsidR="002A448B" w:rsidRPr="002A448B" w:rsidRDefault="002A448B" w:rsidP="002A448B">
      <w:r w:rsidRPr="002A448B">
        <w:rPr>
          <w:b/>
          <w:bCs/>
        </w:rPr>
        <w:t>1️</w:t>
      </w:r>
      <w:r w:rsidRPr="002A448B">
        <w:rPr>
          <w:rFonts w:ascii="Segoe UI Symbol" w:hAnsi="Segoe UI Symbol" w:cs="Segoe UI Symbol"/>
          <w:b/>
          <w:bCs/>
        </w:rPr>
        <w:t>⃣</w:t>
      </w:r>
      <w:r w:rsidRPr="002A448B">
        <w:rPr>
          <w:b/>
          <w:bCs/>
        </w:rPr>
        <w:t xml:space="preserve"> Identify Concern → 2️</w:t>
      </w:r>
      <w:r w:rsidRPr="002A448B">
        <w:rPr>
          <w:rFonts w:ascii="Segoe UI Symbol" w:hAnsi="Segoe UI Symbol" w:cs="Segoe UI Symbol"/>
          <w:b/>
          <w:bCs/>
        </w:rPr>
        <w:t>⃣</w:t>
      </w:r>
      <w:r w:rsidRPr="002A448B">
        <w:rPr>
          <w:b/>
          <w:bCs/>
        </w:rPr>
        <w:t xml:space="preserve"> Report → 3️</w:t>
      </w:r>
      <w:r w:rsidRPr="002A448B">
        <w:rPr>
          <w:rFonts w:ascii="Segoe UI Symbol" w:hAnsi="Segoe UI Symbol" w:cs="Segoe UI Symbol"/>
          <w:b/>
          <w:bCs/>
        </w:rPr>
        <w:t>⃣</w:t>
      </w:r>
      <w:r w:rsidRPr="002A448B">
        <w:rPr>
          <w:b/>
          <w:bCs/>
        </w:rPr>
        <w:t xml:space="preserve"> Involve Employer → 4️</w:t>
      </w:r>
      <w:r w:rsidRPr="002A448B">
        <w:rPr>
          <w:rFonts w:ascii="Segoe UI Symbol" w:hAnsi="Segoe UI Symbol" w:cs="Segoe UI Symbol"/>
          <w:b/>
          <w:bCs/>
        </w:rPr>
        <w:t>⃣</w:t>
      </w:r>
      <w:r w:rsidRPr="002A448B">
        <w:rPr>
          <w:b/>
          <w:bCs/>
        </w:rPr>
        <w:t xml:space="preserve"> Coordinate Safeguarding → 5️</w:t>
      </w:r>
      <w:r w:rsidRPr="002A448B">
        <w:rPr>
          <w:rFonts w:ascii="Segoe UI Symbol" w:hAnsi="Segoe UI Symbol" w:cs="Segoe UI Symbol"/>
          <w:b/>
          <w:bCs/>
        </w:rPr>
        <w:t>⃣</w:t>
      </w:r>
      <w:r w:rsidRPr="002A448B">
        <w:rPr>
          <w:b/>
          <w:bCs/>
        </w:rPr>
        <w:t xml:space="preserve"> Refer (DBS/Regulators) → 6️</w:t>
      </w:r>
      <w:r w:rsidRPr="002A448B">
        <w:rPr>
          <w:rFonts w:ascii="Segoe UI Symbol" w:hAnsi="Segoe UI Symbol" w:cs="Segoe UI Symbol"/>
          <w:b/>
          <w:bCs/>
        </w:rPr>
        <w:t>⃣</w:t>
      </w:r>
      <w:r w:rsidRPr="002A448B">
        <w:rPr>
          <w:b/>
          <w:bCs/>
        </w:rPr>
        <w:t xml:space="preserve"> Share &amp; Learn</w:t>
      </w:r>
    </w:p>
    <w:p w14:paraId="1B83E12A" w14:textId="77777777" w:rsidR="00B16DAA" w:rsidRDefault="00B16DAA"/>
    <w:p w14:paraId="33AD8CD9" w14:textId="3D6D964A" w:rsidR="00F65A39" w:rsidRPr="008974B2" w:rsidRDefault="00F65A39">
      <w:pPr>
        <w:rPr>
          <w:b/>
          <w:bCs/>
          <w:sz w:val="40"/>
          <w:szCs w:val="40"/>
        </w:rPr>
      </w:pPr>
      <w:r w:rsidRPr="008974B2">
        <w:rPr>
          <w:b/>
          <w:bCs/>
          <w:sz w:val="40"/>
          <w:szCs w:val="40"/>
        </w:rPr>
        <w:t>PowerPoint Presentation for Teams:</w:t>
      </w:r>
    </w:p>
    <w:p w14:paraId="46492981" w14:textId="77777777" w:rsidR="00F65A39" w:rsidRPr="00F65A39" w:rsidRDefault="00F65A39" w:rsidP="00F65A39">
      <w:pPr>
        <w:rPr>
          <w:b/>
          <w:bCs/>
        </w:rPr>
      </w:pPr>
      <w:r w:rsidRPr="00F65A39">
        <w:rPr>
          <w:b/>
          <w:bCs/>
        </w:rPr>
        <w:t>Slide 2 – Scope of Policy</w:t>
      </w:r>
    </w:p>
    <w:p w14:paraId="7FCA138D" w14:textId="77777777" w:rsidR="00F65A39" w:rsidRPr="00F65A39" w:rsidRDefault="00F65A39" w:rsidP="00F65A39">
      <w:r w:rsidRPr="00F65A39">
        <w:rPr>
          <w:b/>
          <w:bCs/>
        </w:rPr>
        <w:t>Header:</w:t>
      </w:r>
      <w:r w:rsidRPr="00F65A39">
        <w:t> </w:t>
      </w:r>
      <w:r w:rsidRPr="00F65A39">
        <w:rPr>
          <w:rFonts w:ascii="Segoe UI Emoji" w:hAnsi="Segoe UI Emoji" w:cs="Segoe UI Emoji"/>
        </w:rPr>
        <w:t>🎯</w:t>
      </w:r>
      <w:r w:rsidRPr="00F65A39">
        <w:t> </w:t>
      </w:r>
      <w:r w:rsidRPr="00F65A39">
        <w:rPr>
          <w:i/>
          <w:iCs/>
        </w:rPr>
        <w:t>What This Policy Covers</w:t>
      </w:r>
    </w:p>
    <w:p w14:paraId="065CF253" w14:textId="77777777" w:rsidR="00F65A39" w:rsidRPr="00F65A39" w:rsidRDefault="00F65A39" w:rsidP="00F65A39">
      <w:r w:rsidRPr="00F65A39">
        <w:rPr>
          <w:b/>
          <w:bCs/>
        </w:rPr>
        <w:t>Content (use icons + 2-column layout):</w:t>
      </w:r>
    </w:p>
    <w:p w14:paraId="36C9156C" w14:textId="77777777" w:rsidR="00F65A39" w:rsidRPr="00F65A39" w:rsidRDefault="00F65A39" w:rsidP="00F65A39">
      <w:pPr>
        <w:numPr>
          <w:ilvl w:val="0"/>
          <w:numId w:val="10"/>
        </w:numPr>
      </w:pPr>
      <w:r w:rsidRPr="00F65A39">
        <w:t>Applies to anyone who works or volunteers with </w:t>
      </w:r>
      <w:r w:rsidRPr="00F65A39">
        <w:rPr>
          <w:b/>
          <w:bCs/>
        </w:rPr>
        <w:t>adults with care and support needs</w:t>
      </w:r>
      <w:r w:rsidRPr="00F65A39">
        <w:t>.</w:t>
      </w:r>
    </w:p>
    <w:p w14:paraId="5B479DB5" w14:textId="77777777" w:rsidR="00F65A39" w:rsidRPr="00F65A39" w:rsidRDefault="00F65A39" w:rsidP="00F65A39">
      <w:pPr>
        <w:numPr>
          <w:ilvl w:val="0"/>
          <w:numId w:val="10"/>
        </w:numPr>
      </w:pPr>
      <w:r w:rsidRPr="00F65A39">
        <w:t>Organisations must:</w:t>
      </w:r>
      <w:r w:rsidRPr="00F65A39">
        <w:br/>
      </w:r>
      <w:r w:rsidRPr="00F65A39">
        <w:rPr>
          <w:rFonts w:ascii="Segoe UI Emoji" w:hAnsi="Segoe UI Emoji" w:cs="Segoe UI Emoji"/>
        </w:rPr>
        <w:t>✅</w:t>
      </w:r>
      <w:r w:rsidRPr="00F65A39">
        <w:t xml:space="preserve"> Assess potential risk</w:t>
      </w:r>
      <w:r w:rsidRPr="00F65A39">
        <w:br/>
      </w:r>
      <w:r w:rsidRPr="00F65A39">
        <w:rPr>
          <w:rFonts w:ascii="Segoe UI Emoji" w:hAnsi="Segoe UI Emoji" w:cs="Segoe UI Emoji"/>
        </w:rPr>
        <w:t>✅</w:t>
      </w:r>
      <w:r w:rsidRPr="00F65A39">
        <w:t xml:space="preserve"> Take safeguarding action</w:t>
      </w:r>
      <w:r w:rsidRPr="00F65A39">
        <w:br/>
      </w:r>
      <w:r w:rsidRPr="00F65A39">
        <w:rPr>
          <w:rFonts w:ascii="Segoe UI Emoji" w:hAnsi="Segoe UI Emoji" w:cs="Segoe UI Emoji"/>
        </w:rPr>
        <w:t>✅</w:t>
      </w:r>
      <w:r w:rsidRPr="00F65A39">
        <w:t xml:space="preserve"> Follow local procedures</w:t>
      </w:r>
    </w:p>
    <w:p w14:paraId="657A21E9" w14:textId="77777777" w:rsidR="00F65A39" w:rsidRPr="00F65A39" w:rsidRDefault="00F65A39" w:rsidP="00F65A39">
      <w:r w:rsidRPr="00F65A39">
        <w:rPr>
          <w:b/>
          <w:bCs/>
        </w:rPr>
        <w:t>Visual Block:</w:t>
      </w:r>
      <w:r w:rsidRPr="00F65A39">
        <w:br/>
      </w:r>
      <w:r w:rsidRPr="00F65A39">
        <w:rPr>
          <w:b/>
          <w:bCs/>
        </w:rPr>
        <w:t>Examples of Concerns</w:t>
      </w:r>
      <w:r w:rsidRPr="00F65A39">
        <w:t> (use icons per bullet)</w:t>
      </w:r>
    </w:p>
    <w:p w14:paraId="1973DCD6" w14:textId="77777777" w:rsidR="00F65A39" w:rsidRPr="00F65A39" w:rsidRDefault="00F65A39" w:rsidP="00F65A39">
      <w:pPr>
        <w:numPr>
          <w:ilvl w:val="0"/>
          <w:numId w:val="11"/>
        </w:numPr>
      </w:pPr>
      <w:r w:rsidRPr="00F65A39">
        <w:t>Abuse or neglect (including financial abuse)</w:t>
      </w:r>
    </w:p>
    <w:p w14:paraId="0CEBB485" w14:textId="77777777" w:rsidR="00F65A39" w:rsidRPr="00F65A39" w:rsidRDefault="00F65A39" w:rsidP="00F65A39">
      <w:pPr>
        <w:numPr>
          <w:ilvl w:val="0"/>
          <w:numId w:val="11"/>
        </w:numPr>
      </w:pPr>
      <w:r w:rsidRPr="00F65A39">
        <w:t>Harmful or risky behaviour</w:t>
      </w:r>
    </w:p>
    <w:p w14:paraId="4978FD53" w14:textId="77777777" w:rsidR="00F65A39" w:rsidRPr="00F65A39" w:rsidRDefault="00F65A39" w:rsidP="00F65A39">
      <w:pPr>
        <w:numPr>
          <w:ilvl w:val="0"/>
          <w:numId w:val="11"/>
        </w:numPr>
      </w:pPr>
      <w:r w:rsidRPr="00F65A39">
        <w:t>Criminal offences involving adults/children</w:t>
      </w:r>
    </w:p>
    <w:p w14:paraId="419B3D08" w14:textId="77777777" w:rsidR="00F65A39" w:rsidRPr="00F65A39" w:rsidRDefault="00F65A39" w:rsidP="00F65A39">
      <w:pPr>
        <w:numPr>
          <w:ilvl w:val="0"/>
          <w:numId w:val="11"/>
        </w:numPr>
      </w:pPr>
      <w:r w:rsidRPr="00F65A39">
        <w:t>Unsuitable conduct toward vulnerable people</w:t>
      </w:r>
    </w:p>
    <w:p w14:paraId="7B813A9D" w14:textId="77777777" w:rsidR="00F65A39" w:rsidRPr="00F65A39" w:rsidRDefault="00F65A39" w:rsidP="00F65A39">
      <w:pPr>
        <w:numPr>
          <w:ilvl w:val="0"/>
          <w:numId w:val="11"/>
        </w:numPr>
      </w:pPr>
      <w:r w:rsidRPr="00F65A39">
        <w:t>Grooming or inappropriate relationships</w:t>
      </w:r>
    </w:p>
    <w:p w14:paraId="27B289A7" w14:textId="77777777" w:rsidR="00F65A39" w:rsidRPr="00F65A39" w:rsidRDefault="00F65A39" w:rsidP="00F65A39">
      <w:r w:rsidRPr="00F65A39">
        <w:rPr>
          <w:rFonts w:ascii="Segoe UI Emoji" w:hAnsi="Segoe UI Emoji" w:cs="Segoe UI Emoji"/>
        </w:rPr>
        <w:t>💬</w:t>
      </w:r>
      <w:r w:rsidRPr="00F65A39">
        <w:t> </w:t>
      </w:r>
      <w:r w:rsidRPr="00F65A39">
        <w:rPr>
          <w:i/>
          <w:iCs/>
        </w:rPr>
        <w:t>If the concern involves a child, contact the Local Authority Designated Officer (LADO).</w:t>
      </w:r>
    </w:p>
    <w:p w14:paraId="0757A5CF" w14:textId="77777777" w:rsidR="00F65A39" w:rsidRPr="00F65A39" w:rsidRDefault="00000000" w:rsidP="00F65A39">
      <w:r>
        <w:pict w14:anchorId="101AEB00">
          <v:rect id="_x0000_i1032" style="width:468pt;height:.75pt" o:hralign="center" o:hrstd="t" o:hr="t" fillcolor="#a0a0a0" stroked="f"/>
        </w:pict>
      </w:r>
    </w:p>
    <w:p w14:paraId="4880BD62" w14:textId="77777777" w:rsidR="00F65A39" w:rsidRPr="00F65A39" w:rsidRDefault="00F65A39" w:rsidP="00F65A39">
      <w:pPr>
        <w:rPr>
          <w:b/>
          <w:bCs/>
        </w:rPr>
      </w:pPr>
      <w:r w:rsidRPr="00F65A39">
        <w:rPr>
          <w:b/>
          <w:bCs/>
        </w:rPr>
        <w:t>Slide 3 – Involving the Employer</w:t>
      </w:r>
    </w:p>
    <w:p w14:paraId="0DEE2183" w14:textId="77777777" w:rsidR="00F65A39" w:rsidRPr="00F65A39" w:rsidRDefault="00F65A39" w:rsidP="00F65A39">
      <w:r w:rsidRPr="00F65A39">
        <w:rPr>
          <w:b/>
          <w:bCs/>
        </w:rPr>
        <w:t>Header:</w:t>
      </w:r>
      <w:r w:rsidRPr="00F65A39">
        <w:t> </w:t>
      </w:r>
      <w:r w:rsidRPr="00F65A39">
        <w:rPr>
          <w:rFonts w:ascii="Segoe UI Emoji" w:hAnsi="Segoe UI Emoji" w:cs="Segoe UI Emoji"/>
        </w:rPr>
        <w:t>👥</w:t>
      </w:r>
      <w:r w:rsidRPr="00F65A39">
        <w:t> </w:t>
      </w:r>
      <w:r w:rsidRPr="00F65A39">
        <w:rPr>
          <w:i/>
          <w:iCs/>
        </w:rPr>
        <w:t>Employer Involvement in Safeguarding Action</w:t>
      </w:r>
    </w:p>
    <w:p w14:paraId="038847F4" w14:textId="77777777" w:rsidR="00F65A39" w:rsidRPr="00F65A39" w:rsidRDefault="00F65A39" w:rsidP="00F65A39">
      <w:r w:rsidRPr="00F65A39">
        <w:rPr>
          <w:b/>
          <w:bCs/>
        </w:rPr>
        <w:t>Content:</w:t>
      </w:r>
    </w:p>
    <w:p w14:paraId="1E3D194F" w14:textId="77777777" w:rsidR="00F65A39" w:rsidRPr="00F65A39" w:rsidRDefault="00F65A39" w:rsidP="00F65A39">
      <w:pPr>
        <w:numPr>
          <w:ilvl w:val="0"/>
          <w:numId w:val="12"/>
        </w:numPr>
      </w:pPr>
      <w:r w:rsidRPr="00F65A39">
        <w:t>Allegations </w:t>
      </w:r>
      <w:r w:rsidRPr="00F65A39">
        <w:rPr>
          <w:b/>
          <w:bCs/>
        </w:rPr>
        <w:t>must not be handled in isolation</w:t>
      </w:r>
      <w:r w:rsidRPr="00F65A39">
        <w:t>.</w:t>
      </w:r>
    </w:p>
    <w:p w14:paraId="2900B1FC" w14:textId="77777777" w:rsidR="00F65A39" w:rsidRPr="00F65A39" w:rsidRDefault="00F65A39" w:rsidP="00F65A39">
      <w:pPr>
        <w:numPr>
          <w:ilvl w:val="0"/>
          <w:numId w:val="12"/>
        </w:numPr>
      </w:pPr>
      <w:r w:rsidRPr="00F65A39">
        <w:t>Employers should be </w:t>
      </w:r>
      <w:r w:rsidRPr="00F65A39">
        <w:rPr>
          <w:b/>
          <w:bCs/>
        </w:rPr>
        <w:t>fully involved</w:t>
      </w:r>
      <w:r w:rsidRPr="00F65A39">
        <w:t> in the safeguarding process.</w:t>
      </w:r>
    </w:p>
    <w:p w14:paraId="1AB8D290" w14:textId="77777777" w:rsidR="00F65A39" w:rsidRPr="00F65A39" w:rsidRDefault="00F65A39" w:rsidP="00F65A39">
      <w:pPr>
        <w:numPr>
          <w:ilvl w:val="0"/>
          <w:numId w:val="12"/>
        </w:numPr>
      </w:pPr>
      <w:r w:rsidRPr="00F65A39">
        <w:t>Take </w:t>
      </w:r>
      <w:r w:rsidRPr="00F65A39">
        <w:rPr>
          <w:b/>
          <w:bCs/>
        </w:rPr>
        <w:t>timely, coordinated action</w:t>
      </w:r>
      <w:r w:rsidRPr="00F65A39">
        <w:t> to protect adults at risk.</w:t>
      </w:r>
    </w:p>
    <w:p w14:paraId="3F7292C3" w14:textId="77777777" w:rsidR="00F65A39" w:rsidRPr="00F65A39" w:rsidRDefault="00F65A39" w:rsidP="00F65A39">
      <w:pPr>
        <w:numPr>
          <w:ilvl w:val="0"/>
          <w:numId w:val="12"/>
        </w:numPr>
      </w:pPr>
      <w:r w:rsidRPr="00F65A39">
        <w:t>Apply the </w:t>
      </w:r>
      <w:r w:rsidRPr="00F65A39">
        <w:rPr>
          <w:b/>
          <w:bCs/>
        </w:rPr>
        <w:t>Duty of Candour</w:t>
      </w:r>
      <w:r w:rsidRPr="00F65A39">
        <w:t> (CQC Regulation 20).</w:t>
      </w:r>
    </w:p>
    <w:p w14:paraId="29752260" w14:textId="77777777" w:rsidR="00F65A39" w:rsidRPr="00F65A39" w:rsidRDefault="00F65A39" w:rsidP="00F65A39">
      <w:r w:rsidRPr="00F65A39">
        <w:rPr>
          <w:b/>
          <w:bCs/>
        </w:rPr>
        <w:t>Visual idea:</w:t>
      </w:r>
      <w:r w:rsidRPr="00F65A39">
        <w:t> Split slide: left = “Employer Duties”, right = “Safeguarding Team Support”.</w:t>
      </w:r>
    </w:p>
    <w:p w14:paraId="0DB4870F" w14:textId="77777777" w:rsidR="00F65A39" w:rsidRPr="00F65A39" w:rsidRDefault="00F65A39" w:rsidP="00F65A39">
      <w:r w:rsidRPr="00F65A39">
        <w:rPr>
          <w:rFonts w:ascii="Segoe UI Emoji" w:hAnsi="Segoe UI Emoji" w:cs="Segoe UI Emoji"/>
        </w:rPr>
        <w:t>💡</w:t>
      </w:r>
      <w:r w:rsidRPr="00F65A39">
        <w:t> </w:t>
      </w:r>
      <w:r w:rsidRPr="00F65A39">
        <w:rPr>
          <w:i/>
          <w:iCs/>
        </w:rPr>
        <w:t>Employers have a dual duty – to support the adult and manage the employee appropriately.</w:t>
      </w:r>
    </w:p>
    <w:p w14:paraId="61ADF72E" w14:textId="77777777" w:rsidR="00F65A39" w:rsidRPr="00F65A39" w:rsidRDefault="00000000" w:rsidP="00F65A39">
      <w:r>
        <w:pict w14:anchorId="73B61565">
          <v:rect id="_x0000_i1033" style="width:468pt;height:.75pt" o:hralign="center" o:hrstd="t" o:hr="t" fillcolor="#a0a0a0" stroked="f"/>
        </w:pict>
      </w:r>
    </w:p>
    <w:p w14:paraId="69F08A68" w14:textId="77777777" w:rsidR="00F65A39" w:rsidRPr="00F65A39" w:rsidRDefault="00F65A39" w:rsidP="00F65A39">
      <w:pPr>
        <w:rPr>
          <w:b/>
          <w:bCs/>
        </w:rPr>
      </w:pPr>
      <w:r w:rsidRPr="00F65A39">
        <w:rPr>
          <w:b/>
          <w:bCs/>
        </w:rPr>
        <w:t>Slide 4 – Employer Responsibilities</w:t>
      </w:r>
    </w:p>
    <w:p w14:paraId="4BFAAACC" w14:textId="77777777" w:rsidR="00F65A39" w:rsidRPr="00F65A39" w:rsidRDefault="00F65A39" w:rsidP="00F65A39">
      <w:r w:rsidRPr="00F65A39">
        <w:rPr>
          <w:b/>
          <w:bCs/>
        </w:rPr>
        <w:t>Header:</w:t>
      </w:r>
      <w:r w:rsidRPr="00F65A39">
        <w:t> </w:t>
      </w:r>
      <w:r w:rsidRPr="00F65A39">
        <w:rPr>
          <w:rFonts w:ascii="Segoe UI Emoji" w:hAnsi="Segoe UI Emoji" w:cs="Segoe UI Emoji"/>
        </w:rPr>
        <w:t>🏢</w:t>
      </w:r>
      <w:r w:rsidRPr="00F65A39">
        <w:t> </w:t>
      </w:r>
      <w:r w:rsidRPr="00F65A39">
        <w:rPr>
          <w:i/>
          <w:iCs/>
        </w:rPr>
        <w:t>What Employers Must Do</w:t>
      </w:r>
    </w:p>
    <w:p w14:paraId="6A7726FA" w14:textId="77777777" w:rsidR="00F65A39" w:rsidRPr="00F65A39" w:rsidRDefault="00F65A39" w:rsidP="00F65A39">
      <w:r w:rsidRPr="00F65A39">
        <w:rPr>
          <w:b/>
          <w:bCs/>
        </w:rPr>
        <w:t>Content (five sections with icons):</w:t>
      </w:r>
    </w:p>
    <w:p w14:paraId="781F40F9" w14:textId="77777777" w:rsidR="00F65A39" w:rsidRPr="00F65A39" w:rsidRDefault="00F65A39" w:rsidP="00F65A39">
      <w:pPr>
        <w:numPr>
          <w:ilvl w:val="0"/>
          <w:numId w:val="13"/>
        </w:numPr>
      </w:pPr>
      <w:r w:rsidRPr="00F65A39">
        <w:rPr>
          <w:b/>
          <w:bCs/>
        </w:rPr>
        <w:t>Clear Internal Procedures</w:t>
      </w:r>
      <w:r w:rsidRPr="00F65A39">
        <w:t> – Written allegations management policy with timescales &amp; support.</w:t>
      </w:r>
    </w:p>
    <w:p w14:paraId="620C8FD5" w14:textId="77777777" w:rsidR="00F65A39" w:rsidRPr="00F65A39" w:rsidRDefault="00F65A39" w:rsidP="00F65A39">
      <w:pPr>
        <w:numPr>
          <w:ilvl w:val="0"/>
          <w:numId w:val="13"/>
        </w:numPr>
      </w:pPr>
      <w:r w:rsidRPr="00F65A39">
        <w:rPr>
          <w:b/>
          <w:bCs/>
        </w:rPr>
        <w:t>Safe Recruitment</w:t>
      </w:r>
      <w:r w:rsidRPr="00F65A39">
        <w:t> – Reference checks and </w:t>
      </w:r>
      <w:r w:rsidRPr="00F65A39">
        <w:rPr>
          <w:b/>
          <w:bCs/>
        </w:rPr>
        <w:t>DBS checks</w:t>
      </w:r>
      <w:r w:rsidRPr="00F65A39">
        <w:t>.</w:t>
      </w:r>
    </w:p>
    <w:p w14:paraId="16F6D67E" w14:textId="77777777" w:rsidR="00F65A39" w:rsidRPr="00F65A39" w:rsidRDefault="00F65A39" w:rsidP="00F65A39">
      <w:pPr>
        <w:numPr>
          <w:ilvl w:val="0"/>
          <w:numId w:val="13"/>
        </w:numPr>
      </w:pPr>
      <w:r w:rsidRPr="00F65A39">
        <w:rPr>
          <w:b/>
          <w:bCs/>
        </w:rPr>
        <w:t>Leadership Accountability</w:t>
      </w:r>
      <w:r w:rsidRPr="00F65A39">
        <w:t> – Managers must understand DBS/referral duties.</w:t>
      </w:r>
    </w:p>
    <w:p w14:paraId="168F59C5" w14:textId="77777777" w:rsidR="00F65A39" w:rsidRPr="00F65A39" w:rsidRDefault="00F65A39" w:rsidP="00F65A39">
      <w:pPr>
        <w:numPr>
          <w:ilvl w:val="0"/>
          <w:numId w:val="13"/>
        </w:numPr>
      </w:pPr>
      <w:r w:rsidRPr="00F65A39">
        <w:rPr>
          <w:b/>
          <w:bCs/>
        </w:rPr>
        <w:t>Record &amp; Learn</w:t>
      </w:r>
      <w:r w:rsidRPr="00F65A39">
        <w:t> – Track allegations and outcomes to improve practice.</w:t>
      </w:r>
    </w:p>
    <w:p w14:paraId="1473A4AC" w14:textId="77777777" w:rsidR="00F65A39" w:rsidRPr="00F65A39" w:rsidRDefault="00F65A39" w:rsidP="00F65A39">
      <w:pPr>
        <w:numPr>
          <w:ilvl w:val="0"/>
          <w:numId w:val="13"/>
        </w:numPr>
      </w:pPr>
      <w:r w:rsidRPr="00F65A39">
        <w:rPr>
          <w:b/>
          <w:bCs/>
        </w:rPr>
        <w:t>Whistleblowing</w:t>
      </w:r>
      <w:r w:rsidRPr="00F65A39">
        <w:t> – Promote safe reporting.</w:t>
      </w:r>
    </w:p>
    <w:p w14:paraId="3381269D" w14:textId="77777777" w:rsidR="00F65A39" w:rsidRPr="00F65A39" w:rsidRDefault="00F65A39" w:rsidP="00F65A39">
      <w:r w:rsidRPr="00F65A39">
        <w:rPr>
          <w:b/>
          <w:bCs/>
        </w:rPr>
        <w:t>Visual idea:</w:t>
      </w:r>
      <w:r w:rsidRPr="00F65A39">
        <w:t> Green circular icons connected in a chain to show continuous improvement.</w:t>
      </w:r>
    </w:p>
    <w:p w14:paraId="7CB31D7D" w14:textId="77777777" w:rsidR="00F65A39" w:rsidRPr="00F65A39" w:rsidRDefault="00000000" w:rsidP="00F65A39">
      <w:r>
        <w:pict w14:anchorId="2B5FBEF3">
          <v:rect id="_x0000_i1034" style="width:468pt;height:.75pt" o:hralign="center" o:hrstd="t" o:hr="t" fillcolor="#a0a0a0" stroked="f"/>
        </w:pict>
      </w:r>
    </w:p>
    <w:p w14:paraId="7E7F370C" w14:textId="77777777" w:rsidR="00F65A39" w:rsidRPr="00F65A39" w:rsidRDefault="00F65A39" w:rsidP="00F65A39">
      <w:pPr>
        <w:rPr>
          <w:b/>
          <w:bCs/>
        </w:rPr>
      </w:pPr>
      <w:r w:rsidRPr="00F65A39">
        <w:rPr>
          <w:b/>
          <w:bCs/>
        </w:rPr>
        <w:t>Slide 5 – Legal Duties</w:t>
      </w:r>
    </w:p>
    <w:p w14:paraId="716FC443" w14:textId="77777777" w:rsidR="00F65A39" w:rsidRPr="00F65A39" w:rsidRDefault="00F65A39" w:rsidP="00F65A39">
      <w:r w:rsidRPr="00F65A39">
        <w:rPr>
          <w:b/>
          <w:bCs/>
        </w:rPr>
        <w:t>Header:</w:t>
      </w:r>
      <w:r w:rsidRPr="00F65A39">
        <w:t> </w:t>
      </w:r>
      <w:r w:rsidRPr="00F65A39">
        <w:rPr>
          <w:rFonts w:ascii="Segoe UI Emoji" w:hAnsi="Segoe UI Emoji" w:cs="Segoe UI Emoji"/>
        </w:rPr>
        <w:t>⚖️</w:t>
      </w:r>
      <w:r w:rsidRPr="00F65A39">
        <w:t> </w:t>
      </w:r>
      <w:r w:rsidRPr="00F65A39">
        <w:rPr>
          <w:i/>
          <w:iCs/>
        </w:rPr>
        <w:t>Legal Duties &amp; Information Sharing</w:t>
      </w:r>
    </w:p>
    <w:p w14:paraId="67C936BF" w14:textId="77777777" w:rsidR="00F65A39" w:rsidRPr="00F65A39" w:rsidRDefault="00F65A39" w:rsidP="00F65A39">
      <w:r w:rsidRPr="00F65A39">
        <w:rPr>
          <w:b/>
          <w:bCs/>
        </w:rPr>
        <w:t>Content:</w:t>
      </w:r>
    </w:p>
    <w:p w14:paraId="2D4639B2" w14:textId="77777777" w:rsidR="00F65A39" w:rsidRPr="00F65A39" w:rsidRDefault="00F65A39" w:rsidP="00F65A39">
      <w:pPr>
        <w:numPr>
          <w:ilvl w:val="0"/>
          <w:numId w:val="14"/>
        </w:numPr>
      </w:pPr>
      <w:r w:rsidRPr="00F65A39">
        <w:t>Take appropriate internal action when concerns arise.</w:t>
      </w:r>
    </w:p>
    <w:p w14:paraId="7A202240" w14:textId="77777777" w:rsidR="00F65A39" w:rsidRPr="00F65A39" w:rsidRDefault="00F65A39" w:rsidP="00F65A39">
      <w:pPr>
        <w:numPr>
          <w:ilvl w:val="0"/>
          <w:numId w:val="14"/>
        </w:numPr>
      </w:pPr>
      <w:r w:rsidRPr="00F65A39">
        <w:t>Share investigation outcomes with the </w:t>
      </w:r>
      <w:r w:rsidRPr="00F65A39">
        <w:rPr>
          <w:b/>
          <w:bCs/>
        </w:rPr>
        <w:t>Safeguarding Adults Manager</w:t>
      </w:r>
      <w:r w:rsidRPr="00F65A39">
        <w:t>.</w:t>
      </w:r>
    </w:p>
    <w:p w14:paraId="3DCEE11E" w14:textId="77777777" w:rsidR="00F65A39" w:rsidRPr="00F65A39" w:rsidRDefault="00F65A39" w:rsidP="00F65A39">
      <w:pPr>
        <w:numPr>
          <w:ilvl w:val="0"/>
          <w:numId w:val="14"/>
        </w:numPr>
      </w:pPr>
      <w:r w:rsidRPr="00F65A39">
        <w:t>Inform </w:t>
      </w:r>
      <w:r w:rsidRPr="00F65A39">
        <w:rPr>
          <w:b/>
          <w:bCs/>
        </w:rPr>
        <w:t>commissioners</w:t>
      </w:r>
      <w:r w:rsidRPr="00F65A39">
        <w:t> if concerns involve commissioned services.</w:t>
      </w:r>
    </w:p>
    <w:p w14:paraId="449F1D15" w14:textId="77777777" w:rsidR="00F65A39" w:rsidRPr="00F65A39" w:rsidRDefault="00F65A39" w:rsidP="00F65A39">
      <w:pPr>
        <w:numPr>
          <w:ilvl w:val="0"/>
          <w:numId w:val="14"/>
        </w:numPr>
      </w:pPr>
      <w:r w:rsidRPr="00F65A39">
        <w:t>Notify </w:t>
      </w:r>
      <w:r w:rsidRPr="00F65A39">
        <w:rPr>
          <w:b/>
          <w:bCs/>
        </w:rPr>
        <w:t>CQC/Ofsted</w:t>
      </w:r>
      <w:r w:rsidRPr="00F65A39">
        <w:t> if the organisation is registered with them.</w:t>
      </w:r>
    </w:p>
    <w:p w14:paraId="272B78A9" w14:textId="77777777" w:rsidR="00F65A39" w:rsidRPr="00F65A39" w:rsidRDefault="00F65A39" w:rsidP="00F65A39">
      <w:r w:rsidRPr="00F65A39">
        <w:rPr>
          <w:b/>
          <w:bCs/>
        </w:rPr>
        <w:t>Visual:</w:t>
      </w:r>
      <w:r w:rsidRPr="00F65A39">
        <w:t> Flow diagram – Organisation → Commissioner → CQC/Ofsted → Safeguarding Board.</w:t>
      </w:r>
    </w:p>
    <w:p w14:paraId="49C0B08E" w14:textId="77777777" w:rsidR="00F65A39" w:rsidRPr="00F65A39" w:rsidRDefault="00F65A39" w:rsidP="00F65A39">
      <w:r w:rsidRPr="00F65A39">
        <w:rPr>
          <w:rFonts w:ascii="Segoe UI Emoji" w:hAnsi="Segoe UI Emoji" w:cs="Segoe UI Emoji"/>
        </w:rPr>
        <w:t>🧩</w:t>
      </w:r>
      <w:r w:rsidRPr="00F65A39">
        <w:t> </w:t>
      </w:r>
      <w:r w:rsidRPr="00F65A39">
        <w:rPr>
          <w:i/>
          <w:iCs/>
        </w:rPr>
        <w:t>Collaboration ensures all adults at risk are protected.</w:t>
      </w:r>
    </w:p>
    <w:p w14:paraId="0042042B" w14:textId="77777777" w:rsidR="00F65A39" w:rsidRPr="00F65A39" w:rsidRDefault="00000000" w:rsidP="00F65A39">
      <w:r>
        <w:pict w14:anchorId="132D427A">
          <v:rect id="_x0000_i1035" style="width:468pt;height:.75pt" o:hralign="center" o:hrstd="t" o:hr="t" fillcolor="#a0a0a0" stroked="f"/>
        </w:pict>
      </w:r>
    </w:p>
    <w:p w14:paraId="7FA68B28" w14:textId="77777777" w:rsidR="00F65A39" w:rsidRPr="00F65A39" w:rsidRDefault="00F65A39" w:rsidP="00F65A39">
      <w:pPr>
        <w:rPr>
          <w:b/>
          <w:bCs/>
        </w:rPr>
      </w:pPr>
      <w:r w:rsidRPr="00F65A39">
        <w:rPr>
          <w:b/>
          <w:bCs/>
        </w:rPr>
        <w:t>Slide 6 – Multi-Agency Coordination</w:t>
      </w:r>
    </w:p>
    <w:p w14:paraId="33357DD0" w14:textId="77777777" w:rsidR="00F65A39" w:rsidRPr="00F65A39" w:rsidRDefault="00F65A39" w:rsidP="00F65A39">
      <w:r w:rsidRPr="00F65A39">
        <w:rPr>
          <w:b/>
          <w:bCs/>
        </w:rPr>
        <w:t>Header:</w:t>
      </w:r>
      <w:r w:rsidRPr="00F65A39">
        <w:t> </w:t>
      </w:r>
      <w:r w:rsidRPr="00F65A39">
        <w:rPr>
          <w:rFonts w:ascii="Segoe UI Emoji" w:hAnsi="Segoe UI Emoji" w:cs="Segoe UI Emoji"/>
        </w:rPr>
        <w:t>🤝</w:t>
      </w:r>
      <w:r w:rsidRPr="00F65A39">
        <w:t> </w:t>
      </w:r>
      <w:r w:rsidRPr="00F65A39">
        <w:rPr>
          <w:i/>
          <w:iCs/>
        </w:rPr>
        <w:t>Working Together to Safeguard</w:t>
      </w:r>
    </w:p>
    <w:p w14:paraId="2628553A" w14:textId="77777777" w:rsidR="00F65A39" w:rsidRPr="00F65A39" w:rsidRDefault="00F65A39" w:rsidP="00F65A39">
      <w:r w:rsidRPr="00F65A39">
        <w:rPr>
          <w:b/>
          <w:bCs/>
        </w:rPr>
        <w:t>Table format: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837"/>
        <w:gridCol w:w="5189"/>
      </w:tblGrid>
      <w:tr w:rsidR="00F65A39" w:rsidRPr="00F65A39" w14:paraId="29F3978F" w14:textId="77777777" w:rsidTr="00F65A39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A628A" w14:textId="77777777" w:rsidR="00F65A39" w:rsidRPr="00F65A39" w:rsidRDefault="00F65A39" w:rsidP="00F65A39">
            <w:pPr>
              <w:rPr>
                <w:b/>
                <w:bCs/>
              </w:rPr>
            </w:pPr>
            <w:r w:rsidRPr="00F65A39">
              <w:rPr>
                <w:b/>
                <w:bCs/>
              </w:rPr>
              <w:t>Situation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34B7B" w14:textId="77777777" w:rsidR="00F65A39" w:rsidRPr="00F65A39" w:rsidRDefault="00F65A39" w:rsidP="00F65A39">
            <w:pPr>
              <w:rPr>
                <w:b/>
                <w:bCs/>
              </w:rPr>
            </w:pPr>
            <w:r w:rsidRPr="00F65A39">
              <w:rPr>
                <w:b/>
                <w:bCs/>
              </w:rPr>
              <w:t>Required Action</w:t>
            </w:r>
          </w:p>
        </w:tc>
      </w:tr>
      <w:tr w:rsidR="00F65A39" w:rsidRPr="00F65A39" w14:paraId="270C9C9D" w14:textId="77777777" w:rsidTr="00F65A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A15AE" w14:textId="77777777" w:rsidR="00F65A39" w:rsidRPr="00F65A39" w:rsidRDefault="00F65A39" w:rsidP="00F65A39">
            <w:r w:rsidRPr="00F65A39">
              <w:t>Concern involves children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E67AF" w14:textId="77777777" w:rsidR="00F65A39" w:rsidRPr="00F65A39" w:rsidRDefault="00F65A39" w:rsidP="00F65A39">
            <w:r w:rsidRPr="00F65A39">
              <w:t>Refer to </w:t>
            </w:r>
            <w:r w:rsidRPr="00F65A39">
              <w:rPr>
                <w:b/>
                <w:bCs/>
              </w:rPr>
              <w:t>LADO</w:t>
            </w:r>
          </w:p>
        </w:tc>
      </w:tr>
      <w:tr w:rsidR="00F65A39" w:rsidRPr="00F65A39" w14:paraId="0D0A788D" w14:textId="77777777" w:rsidTr="00F65A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0F19A" w14:textId="77777777" w:rsidR="00F65A39" w:rsidRPr="00F65A39" w:rsidRDefault="00F65A39" w:rsidP="00F65A39">
            <w:r w:rsidRPr="00F65A39">
              <w:t>Possible criminal offence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16E1F" w14:textId="77777777" w:rsidR="00F65A39" w:rsidRPr="00F65A39" w:rsidRDefault="00F65A39" w:rsidP="00F65A39">
            <w:r w:rsidRPr="00F65A39">
              <w:rPr>
                <w:b/>
                <w:bCs/>
              </w:rPr>
              <w:t>Inform Police immediately</w:t>
            </w:r>
          </w:p>
        </w:tc>
      </w:tr>
      <w:tr w:rsidR="00F65A39" w:rsidRPr="00F65A39" w14:paraId="17023E70" w14:textId="77777777" w:rsidTr="00F65A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F722B" w14:textId="77777777" w:rsidR="00F65A39" w:rsidRPr="00F65A39" w:rsidRDefault="00F65A39" w:rsidP="00F65A39">
            <w:r w:rsidRPr="00F65A39">
              <w:t>PiPOT removed from role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BB741" w14:textId="77777777" w:rsidR="00F65A39" w:rsidRPr="00F65A39" w:rsidRDefault="00F65A39" w:rsidP="00F65A39">
            <w:r w:rsidRPr="00F65A39">
              <w:rPr>
                <w:b/>
                <w:bCs/>
              </w:rPr>
              <w:t>Legal duty to refer to DBS</w:t>
            </w:r>
          </w:p>
        </w:tc>
      </w:tr>
      <w:tr w:rsidR="00F65A39" w:rsidRPr="00F65A39" w14:paraId="79C6F2AB" w14:textId="77777777" w:rsidTr="00F65A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2120C" w14:textId="77777777" w:rsidR="00F65A39" w:rsidRPr="00F65A39" w:rsidRDefault="00F65A39" w:rsidP="00F65A39">
            <w:r w:rsidRPr="00F65A39">
              <w:t>Person leaves before hearing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B3B83" w14:textId="77777777" w:rsidR="00F65A39" w:rsidRPr="00F65A39" w:rsidRDefault="00F65A39" w:rsidP="00F65A39">
            <w:r w:rsidRPr="00F65A39">
              <w:t>Still </w:t>
            </w:r>
            <w:r w:rsidRPr="00F65A39">
              <w:rPr>
                <w:b/>
                <w:bCs/>
              </w:rPr>
              <w:t>refer to DBS</w:t>
            </w:r>
            <w:r w:rsidRPr="00F65A39">
              <w:t> if dismissal likely</w:t>
            </w:r>
          </w:p>
        </w:tc>
      </w:tr>
      <w:tr w:rsidR="00F65A39" w:rsidRPr="00F65A39" w14:paraId="69AA360D" w14:textId="77777777" w:rsidTr="00F65A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88168" w14:textId="77777777" w:rsidR="00F65A39" w:rsidRPr="00F65A39" w:rsidRDefault="00F65A39" w:rsidP="00F65A39">
            <w:r w:rsidRPr="00F65A39">
              <w:t>Concerns about professional conduct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95337" w14:textId="77777777" w:rsidR="00F65A39" w:rsidRPr="00F65A39" w:rsidRDefault="00F65A39" w:rsidP="00F65A39">
            <w:r w:rsidRPr="00F65A39">
              <w:t>Report to </w:t>
            </w:r>
            <w:r w:rsidRPr="00F65A39">
              <w:rPr>
                <w:b/>
                <w:bCs/>
              </w:rPr>
              <w:t>GMC, NMC, HCPC, Social Work England</w:t>
            </w:r>
          </w:p>
        </w:tc>
      </w:tr>
    </w:tbl>
    <w:p w14:paraId="41E87F18" w14:textId="77777777" w:rsidR="00F65A39" w:rsidRPr="00F65A39" w:rsidRDefault="00F65A39" w:rsidP="00F65A39">
      <w:r w:rsidRPr="00F65A39">
        <w:rPr>
          <w:rFonts w:ascii="Segoe UI Emoji" w:hAnsi="Segoe UI Emoji" w:cs="Segoe UI Emoji"/>
        </w:rPr>
        <w:t>🔗</w:t>
      </w:r>
      <w:r w:rsidRPr="00F65A39">
        <w:t> </w:t>
      </w:r>
      <w:r w:rsidRPr="00F65A39">
        <w:rPr>
          <w:i/>
          <w:iCs/>
        </w:rPr>
        <w:t>The legal duty to refer to the DBS applies even if referrals are made to other bodies.</w:t>
      </w:r>
    </w:p>
    <w:p w14:paraId="0F60848D" w14:textId="77777777" w:rsidR="00F65A39" w:rsidRPr="00F65A39" w:rsidRDefault="00000000" w:rsidP="00F65A39">
      <w:r>
        <w:pict w14:anchorId="4A5BFFC3">
          <v:rect id="_x0000_i1036" style="width:468pt;height:.75pt" o:hralign="center" o:hrstd="t" o:hr="t" fillcolor="#a0a0a0" stroked="f"/>
        </w:pict>
      </w:r>
    </w:p>
    <w:p w14:paraId="04C9DDFB" w14:textId="77777777" w:rsidR="00F65A39" w:rsidRPr="00F65A39" w:rsidRDefault="00F65A39" w:rsidP="00F65A39">
      <w:pPr>
        <w:rPr>
          <w:b/>
          <w:bCs/>
        </w:rPr>
      </w:pPr>
      <w:r w:rsidRPr="00F65A39">
        <w:rPr>
          <w:b/>
          <w:bCs/>
        </w:rPr>
        <w:t>Slide 7 – Information Sharing</w:t>
      </w:r>
    </w:p>
    <w:p w14:paraId="4F55A7F8" w14:textId="77777777" w:rsidR="00F65A39" w:rsidRPr="00F65A39" w:rsidRDefault="00F65A39" w:rsidP="00F65A39">
      <w:r w:rsidRPr="00F65A39">
        <w:rPr>
          <w:b/>
          <w:bCs/>
        </w:rPr>
        <w:t>Header:</w:t>
      </w:r>
      <w:r w:rsidRPr="00F65A39">
        <w:t> </w:t>
      </w:r>
      <w:r w:rsidRPr="00F65A39">
        <w:rPr>
          <w:rFonts w:ascii="Segoe UI Emoji" w:hAnsi="Segoe UI Emoji" w:cs="Segoe UI Emoji"/>
        </w:rPr>
        <w:t>📤</w:t>
      </w:r>
      <w:r w:rsidRPr="00F65A39">
        <w:t> </w:t>
      </w:r>
      <w:r w:rsidRPr="00F65A39">
        <w:rPr>
          <w:i/>
          <w:iCs/>
        </w:rPr>
        <w:t>Sharing Information &amp; Reducing Risk</w:t>
      </w:r>
    </w:p>
    <w:p w14:paraId="2419C15E" w14:textId="77777777" w:rsidR="00F65A39" w:rsidRPr="00F65A39" w:rsidRDefault="00F65A39" w:rsidP="00F65A39">
      <w:r w:rsidRPr="00F65A39">
        <w:rPr>
          <w:b/>
          <w:bCs/>
        </w:rPr>
        <w:t>Content (with visuals):</w:t>
      </w:r>
    </w:p>
    <w:p w14:paraId="0B1BF8AF" w14:textId="77777777" w:rsidR="00F65A39" w:rsidRPr="00F65A39" w:rsidRDefault="00F65A39" w:rsidP="00F65A39">
      <w:pPr>
        <w:numPr>
          <w:ilvl w:val="0"/>
          <w:numId w:val="15"/>
        </w:numPr>
      </w:pPr>
      <w:r w:rsidRPr="00F65A39">
        <w:t>Even when a case is resolved, if </w:t>
      </w:r>
      <w:r w:rsidRPr="00F65A39">
        <w:rPr>
          <w:b/>
          <w:bCs/>
        </w:rPr>
        <w:t>ongoing risk remains</w:t>
      </w:r>
      <w:r w:rsidRPr="00F65A39">
        <w:t>, share information with:</w:t>
      </w:r>
    </w:p>
    <w:p w14:paraId="4B201AA1" w14:textId="77777777" w:rsidR="00F65A39" w:rsidRPr="00F65A39" w:rsidRDefault="00F65A39" w:rsidP="00F65A39">
      <w:pPr>
        <w:numPr>
          <w:ilvl w:val="1"/>
          <w:numId w:val="15"/>
        </w:numPr>
      </w:pPr>
      <w:r w:rsidRPr="00F65A39">
        <w:t>Employer</w:t>
      </w:r>
    </w:p>
    <w:p w14:paraId="29AA7026" w14:textId="77777777" w:rsidR="00F65A39" w:rsidRPr="00F65A39" w:rsidRDefault="00F65A39" w:rsidP="00F65A39">
      <w:pPr>
        <w:numPr>
          <w:ilvl w:val="1"/>
          <w:numId w:val="15"/>
        </w:numPr>
      </w:pPr>
      <w:r w:rsidRPr="00F65A39">
        <w:t>Partner agencies</w:t>
      </w:r>
    </w:p>
    <w:p w14:paraId="0A9D3D98" w14:textId="77777777" w:rsidR="00F65A39" w:rsidRPr="00F65A39" w:rsidRDefault="00F65A39" w:rsidP="00F65A39">
      <w:pPr>
        <w:numPr>
          <w:ilvl w:val="1"/>
          <w:numId w:val="15"/>
        </w:numPr>
      </w:pPr>
      <w:r w:rsidRPr="00F65A39">
        <w:t>Regulators</w:t>
      </w:r>
    </w:p>
    <w:p w14:paraId="4D50B740" w14:textId="77777777" w:rsidR="00F65A39" w:rsidRPr="00F65A39" w:rsidRDefault="00F65A39" w:rsidP="00F65A39">
      <w:pPr>
        <w:numPr>
          <w:ilvl w:val="0"/>
          <w:numId w:val="15"/>
        </w:numPr>
      </w:pPr>
      <w:r w:rsidRPr="00F65A39">
        <w:t>Focus on </w:t>
      </w:r>
      <w:r w:rsidRPr="00F65A39">
        <w:rPr>
          <w:b/>
          <w:bCs/>
        </w:rPr>
        <w:t>prevention</w:t>
      </w:r>
      <w:r w:rsidRPr="00F65A39">
        <w:t> and </w:t>
      </w:r>
      <w:r w:rsidRPr="00F65A39">
        <w:rPr>
          <w:b/>
          <w:bCs/>
        </w:rPr>
        <w:t>early intervention</w:t>
      </w:r>
      <w:r w:rsidRPr="00F65A39">
        <w:t>.</w:t>
      </w:r>
    </w:p>
    <w:p w14:paraId="2C92F395" w14:textId="77777777" w:rsidR="00F65A39" w:rsidRPr="00F65A39" w:rsidRDefault="00F65A39" w:rsidP="00F65A39">
      <w:r w:rsidRPr="00F65A39">
        <w:rPr>
          <w:b/>
          <w:bCs/>
        </w:rPr>
        <w:t>Visual Idea:</w:t>
      </w:r>
      <w:r w:rsidRPr="00F65A39">
        <w:t> Shield icon surrounded by connected partner agency logos/icons.</w:t>
      </w:r>
    </w:p>
    <w:p w14:paraId="1C977319" w14:textId="77777777" w:rsidR="00F65A39" w:rsidRPr="00F65A39" w:rsidRDefault="00F65A39" w:rsidP="00F65A39">
      <w:r w:rsidRPr="00F65A39">
        <w:rPr>
          <w:rFonts w:ascii="Segoe UI Emoji" w:hAnsi="Segoe UI Emoji" w:cs="Segoe UI Emoji"/>
        </w:rPr>
        <w:t>🛡️</w:t>
      </w:r>
      <w:r w:rsidRPr="00F65A39">
        <w:t> </w:t>
      </w:r>
      <w:r w:rsidRPr="00F65A39">
        <w:rPr>
          <w:i/>
          <w:iCs/>
        </w:rPr>
        <w:t>The goal: Prevent future harm and promote safer practice.</w:t>
      </w:r>
    </w:p>
    <w:p w14:paraId="792742FF" w14:textId="77777777" w:rsidR="00F65A39" w:rsidRPr="00F65A39" w:rsidRDefault="00000000" w:rsidP="00F65A39">
      <w:r>
        <w:pict w14:anchorId="466FB395">
          <v:rect id="_x0000_i1037" style="width:468pt;height:.75pt" o:hralign="center" o:hrstd="t" o:hr="t" fillcolor="#a0a0a0" stroked="f"/>
        </w:pict>
      </w:r>
    </w:p>
    <w:p w14:paraId="72422453" w14:textId="77777777" w:rsidR="00F65A39" w:rsidRPr="00F65A39" w:rsidRDefault="00F65A39" w:rsidP="00F65A39">
      <w:pPr>
        <w:rPr>
          <w:b/>
          <w:bCs/>
        </w:rPr>
      </w:pPr>
      <w:r w:rsidRPr="00F65A39">
        <w:rPr>
          <w:b/>
          <w:bCs/>
        </w:rPr>
        <w:t>Slide 8 – Summary Infographic</w:t>
      </w:r>
    </w:p>
    <w:p w14:paraId="6E786F5F" w14:textId="77777777" w:rsidR="00F65A39" w:rsidRPr="00F65A39" w:rsidRDefault="00F65A39" w:rsidP="00F65A39">
      <w:r w:rsidRPr="00F65A39">
        <w:rPr>
          <w:b/>
          <w:bCs/>
        </w:rPr>
        <w:t>Header:</w:t>
      </w:r>
      <w:r w:rsidRPr="00F65A39">
        <w:t> </w:t>
      </w:r>
      <w:r w:rsidRPr="00F65A39">
        <w:rPr>
          <w:rFonts w:ascii="Segoe UI Emoji" w:hAnsi="Segoe UI Emoji" w:cs="Segoe UI Emoji"/>
        </w:rPr>
        <w:t>📊</w:t>
      </w:r>
      <w:r w:rsidRPr="00F65A39">
        <w:t> </w:t>
      </w:r>
      <w:r w:rsidRPr="00F65A39">
        <w:rPr>
          <w:i/>
          <w:iCs/>
        </w:rPr>
        <w:t>Quick Reference: PiPOT Process</w:t>
      </w:r>
    </w:p>
    <w:p w14:paraId="1D558D05" w14:textId="77777777" w:rsidR="00F65A39" w:rsidRPr="00F65A39" w:rsidRDefault="00F65A39" w:rsidP="00F65A39">
      <w:r w:rsidRPr="00F65A39">
        <w:rPr>
          <w:b/>
          <w:bCs/>
        </w:rPr>
        <w:t>Visual:</w:t>
      </w:r>
      <w:r w:rsidRPr="00F65A39">
        <w:t> 6-step flow diagram with icons &amp; arrows</w:t>
      </w:r>
    </w:p>
    <w:p w14:paraId="760FB5E1" w14:textId="77777777" w:rsidR="00F65A39" w:rsidRPr="00F65A39" w:rsidRDefault="00F65A39" w:rsidP="00F65A39">
      <w:r w:rsidRPr="00F65A39">
        <w:rPr>
          <w:b/>
          <w:bCs/>
        </w:rPr>
        <w:t>Steps:</w:t>
      </w:r>
      <w:r w:rsidRPr="00F65A39">
        <w:br/>
        <w:t>1️</w:t>
      </w:r>
      <w:r w:rsidRPr="00F65A39">
        <w:rPr>
          <w:rFonts w:ascii="Segoe UI Symbol" w:hAnsi="Segoe UI Symbol" w:cs="Segoe UI Symbol"/>
        </w:rPr>
        <w:t>⃣</w:t>
      </w:r>
      <w:r w:rsidRPr="00F65A39">
        <w:t xml:space="preserve"> Identify Concern</w:t>
      </w:r>
      <w:r w:rsidRPr="00F65A39">
        <w:br/>
        <w:t>2️</w:t>
      </w:r>
      <w:r w:rsidRPr="00F65A39">
        <w:rPr>
          <w:rFonts w:ascii="Segoe UI Symbol" w:hAnsi="Segoe UI Symbol" w:cs="Segoe UI Symbol"/>
        </w:rPr>
        <w:t>⃣</w:t>
      </w:r>
      <w:r w:rsidRPr="00F65A39">
        <w:t xml:space="preserve"> Report Safeguarding Concern</w:t>
      </w:r>
      <w:r w:rsidRPr="00F65A39">
        <w:br/>
        <w:t>3️</w:t>
      </w:r>
      <w:r w:rsidRPr="00F65A39">
        <w:rPr>
          <w:rFonts w:ascii="Segoe UI Symbol" w:hAnsi="Segoe UI Symbol" w:cs="Segoe UI Symbol"/>
        </w:rPr>
        <w:t>⃣</w:t>
      </w:r>
      <w:r w:rsidRPr="00F65A39">
        <w:t xml:space="preserve"> Involve Employer</w:t>
      </w:r>
      <w:r w:rsidRPr="00F65A39">
        <w:br/>
        <w:t>4️</w:t>
      </w:r>
      <w:r w:rsidRPr="00F65A39">
        <w:rPr>
          <w:rFonts w:ascii="Segoe UI Symbol" w:hAnsi="Segoe UI Symbol" w:cs="Segoe UI Symbol"/>
        </w:rPr>
        <w:t>⃣</w:t>
      </w:r>
      <w:r w:rsidRPr="00F65A39">
        <w:t xml:space="preserve"> Coordinate Multi-Agency Response</w:t>
      </w:r>
      <w:r w:rsidRPr="00F65A39">
        <w:br/>
        <w:t>5️</w:t>
      </w:r>
      <w:r w:rsidRPr="00F65A39">
        <w:rPr>
          <w:rFonts w:ascii="Segoe UI Symbol" w:hAnsi="Segoe UI Symbol" w:cs="Segoe UI Symbol"/>
        </w:rPr>
        <w:t>⃣</w:t>
      </w:r>
      <w:r w:rsidRPr="00F65A39">
        <w:t xml:space="preserve"> Refer to DBS / Regulators</w:t>
      </w:r>
      <w:r w:rsidRPr="00F65A39">
        <w:br/>
        <w:t>6️</w:t>
      </w:r>
      <w:r w:rsidRPr="00F65A39">
        <w:rPr>
          <w:rFonts w:ascii="Segoe UI Symbol" w:hAnsi="Segoe UI Symbol" w:cs="Segoe UI Symbol"/>
        </w:rPr>
        <w:t>⃣</w:t>
      </w:r>
      <w:r w:rsidRPr="00F65A39">
        <w:t xml:space="preserve"> Share &amp; Learn</w:t>
      </w:r>
    </w:p>
    <w:p w14:paraId="0C54EB9E" w14:textId="77777777" w:rsidR="00F65A39" w:rsidRDefault="00F65A39"/>
    <w:sectPr w:rsidR="00F6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14C"/>
    <w:multiLevelType w:val="multilevel"/>
    <w:tmpl w:val="928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071DE"/>
    <w:multiLevelType w:val="multilevel"/>
    <w:tmpl w:val="58DC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50CBB"/>
    <w:multiLevelType w:val="multilevel"/>
    <w:tmpl w:val="1FD0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0097D"/>
    <w:multiLevelType w:val="multilevel"/>
    <w:tmpl w:val="77D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17A98"/>
    <w:multiLevelType w:val="multilevel"/>
    <w:tmpl w:val="F536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A2760"/>
    <w:multiLevelType w:val="multilevel"/>
    <w:tmpl w:val="81D8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303DB"/>
    <w:multiLevelType w:val="multilevel"/>
    <w:tmpl w:val="429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B0F52"/>
    <w:multiLevelType w:val="multilevel"/>
    <w:tmpl w:val="D6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7433E"/>
    <w:multiLevelType w:val="multilevel"/>
    <w:tmpl w:val="BDAE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11E62"/>
    <w:multiLevelType w:val="multilevel"/>
    <w:tmpl w:val="7934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E6523"/>
    <w:multiLevelType w:val="multilevel"/>
    <w:tmpl w:val="9CC6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06525"/>
    <w:multiLevelType w:val="multilevel"/>
    <w:tmpl w:val="F972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60C13"/>
    <w:multiLevelType w:val="multilevel"/>
    <w:tmpl w:val="DA5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07240"/>
    <w:multiLevelType w:val="multilevel"/>
    <w:tmpl w:val="C44C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871CC"/>
    <w:multiLevelType w:val="multilevel"/>
    <w:tmpl w:val="FF9E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599792">
    <w:abstractNumId w:val="1"/>
  </w:num>
  <w:num w:numId="2" w16cid:durableId="573010947">
    <w:abstractNumId w:val="6"/>
  </w:num>
  <w:num w:numId="3" w16cid:durableId="484931129">
    <w:abstractNumId w:val="2"/>
  </w:num>
  <w:num w:numId="4" w16cid:durableId="657811775">
    <w:abstractNumId w:val="0"/>
  </w:num>
  <w:num w:numId="5" w16cid:durableId="1818181653">
    <w:abstractNumId w:val="4"/>
  </w:num>
  <w:num w:numId="6" w16cid:durableId="2067072555">
    <w:abstractNumId w:val="5"/>
  </w:num>
  <w:num w:numId="7" w16cid:durableId="1974821428">
    <w:abstractNumId w:val="12"/>
  </w:num>
  <w:num w:numId="8" w16cid:durableId="1661807857">
    <w:abstractNumId w:val="7"/>
  </w:num>
  <w:num w:numId="9" w16cid:durableId="1944607563">
    <w:abstractNumId w:val="13"/>
  </w:num>
  <w:num w:numId="10" w16cid:durableId="471405704">
    <w:abstractNumId w:val="10"/>
  </w:num>
  <w:num w:numId="11" w16cid:durableId="322243555">
    <w:abstractNumId w:val="11"/>
  </w:num>
  <w:num w:numId="12" w16cid:durableId="1962833167">
    <w:abstractNumId w:val="3"/>
  </w:num>
  <w:num w:numId="13" w16cid:durableId="1170412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4157295">
    <w:abstractNumId w:val="8"/>
  </w:num>
  <w:num w:numId="15" w16cid:durableId="219901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8B"/>
    <w:rsid w:val="00240108"/>
    <w:rsid w:val="002A448B"/>
    <w:rsid w:val="008974B2"/>
    <w:rsid w:val="00953231"/>
    <w:rsid w:val="00973162"/>
    <w:rsid w:val="00B16DAA"/>
    <w:rsid w:val="00F57151"/>
    <w:rsid w:val="00F6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3E2A"/>
  <w15:chartTrackingRefBased/>
  <w15:docId w15:val="{C2FADE24-83E8-4769-BF7E-04152B35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1016</Words>
  <Characters>5794</Characters>
  <Application>Microsoft Office Word</Application>
  <DocSecurity>0</DocSecurity>
  <Lines>48</Lines>
  <Paragraphs>13</Paragraphs>
  <ScaleCrop>false</ScaleCrop>
  <Company>South Tyneside Council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Yasmeen Akhtar</dc:creator>
  <cp:keywords/>
  <dc:description/>
  <cp:lastModifiedBy>Lucy Edwards</cp:lastModifiedBy>
  <cp:revision>2</cp:revision>
  <cp:lastPrinted>2025-11-11T14:57:00Z</cp:lastPrinted>
  <dcterms:created xsi:type="dcterms:W3CDTF">2026-01-26T10:49:00Z</dcterms:created>
  <dcterms:modified xsi:type="dcterms:W3CDTF">2026-01-26T10:49:00Z</dcterms:modified>
</cp:coreProperties>
</file>